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C5" w:rsidRDefault="00E12AC5" w:rsidP="00E12AC5">
      <w:pPr>
        <w:ind w:left="4536"/>
        <w:jc w:val="center"/>
        <w:rPr>
          <w:b/>
          <w:sz w:val="32"/>
          <w:szCs w:val="32"/>
        </w:rPr>
      </w:pPr>
      <w:r w:rsidRPr="00824154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D19DC24" wp14:editId="241F1D0F">
            <wp:simplePos x="0" y="0"/>
            <wp:positionH relativeFrom="column">
              <wp:posOffset>3939540</wp:posOffset>
            </wp:positionH>
            <wp:positionV relativeFrom="paragraph">
              <wp:posOffset>0</wp:posOffset>
            </wp:positionV>
            <wp:extent cx="495300" cy="648421"/>
            <wp:effectExtent l="0" t="0" r="0" b="0"/>
            <wp:wrapThrough wrapText="bothSides">
              <wp:wrapPolygon edited="0">
                <wp:start x="0" y="0"/>
                <wp:lineTo x="0" y="20944"/>
                <wp:lineTo x="20769" y="20944"/>
                <wp:lineTo x="20769" y="0"/>
                <wp:lineTo x="0" y="0"/>
              </wp:wrapPolygon>
            </wp:wrapThrough>
            <wp:docPr id="2" name="Рисунок 2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AA82F8" wp14:editId="206F389D">
            <wp:simplePos x="0" y="0"/>
            <wp:positionH relativeFrom="column">
              <wp:posOffset>1470025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AC5" w:rsidRDefault="00E12AC5" w:rsidP="00E12AC5">
      <w:pPr>
        <w:jc w:val="center"/>
        <w:rPr>
          <w:b/>
          <w:sz w:val="32"/>
          <w:szCs w:val="32"/>
        </w:rPr>
      </w:pPr>
    </w:p>
    <w:p w:rsidR="00E12AC5" w:rsidRDefault="00E12AC5" w:rsidP="00E12AC5">
      <w:pPr>
        <w:jc w:val="center"/>
        <w:rPr>
          <w:b/>
          <w:sz w:val="32"/>
          <w:szCs w:val="32"/>
        </w:rPr>
      </w:pPr>
    </w:p>
    <w:p w:rsidR="00E12AC5" w:rsidRDefault="00E12AC5" w:rsidP="00E12AC5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</w:p>
    <w:p w:rsidR="00E12AC5" w:rsidRPr="006248CD" w:rsidRDefault="00E12AC5" w:rsidP="00E12A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</w:t>
      </w:r>
      <w:r w:rsidRPr="00A9512B">
        <w:rPr>
          <w:b/>
          <w:sz w:val="32"/>
          <w:szCs w:val="32"/>
        </w:rPr>
        <w:t xml:space="preserve"> КРЫМ</w:t>
      </w:r>
      <w:r w:rsidRPr="006248CD">
        <w:rPr>
          <w:b/>
          <w:sz w:val="32"/>
          <w:szCs w:val="32"/>
        </w:rPr>
        <w:br/>
        <w:t>Р Е Ш Е Н И Е</w:t>
      </w:r>
    </w:p>
    <w:p w:rsidR="00E12AC5" w:rsidRPr="00211029" w:rsidRDefault="00E12AC5" w:rsidP="00E12AC5">
      <w:pPr>
        <w:jc w:val="center"/>
        <w:rPr>
          <w:b/>
          <w:bCs/>
          <w:sz w:val="32"/>
          <w:szCs w:val="32"/>
        </w:rPr>
      </w:pPr>
      <w:r w:rsidRPr="00211029">
        <w:rPr>
          <w:b/>
          <w:bCs/>
          <w:sz w:val="32"/>
          <w:szCs w:val="32"/>
          <w:lang w:val="en-US"/>
        </w:rPr>
        <w:t>III</w:t>
      </w:r>
      <w:r w:rsidRPr="00211029">
        <w:rPr>
          <w:b/>
          <w:bCs/>
          <w:sz w:val="32"/>
          <w:szCs w:val="32"/>
        </w:rPr>
        <w:t xml:space="preserve"> созыв</w:t>
      </w:r>
    </w:p>
    <w:p w:rsidR="00EC7EDC" w:rsidRPr="00EC7EDC" w:rsidRDefault="00EC7EDC" w:rsidP="00EC7EDC">
      <w:pPr>
        <w:jc w:val="center"/>
        <w:rPr>
          <w:sz w:val="28"/>
          <w:szCs w:val="28"/>
        </w:rPr>
      </w:pPr>
      <w:r w:rsidRPr="00EC7EDC">
        <w:rPr>
          <w:sz w:val="28"/>
          <w:szCs w:val="28"/>
        </w:rPr>
        <w:t>Сессия № 12</w:t>
      </w:r>
    </w:p>
    <w:p w:rsidR="00EC7EDC" w:rsidRPr="00EC7EDC" w:rsidRDefault="00EC7EDC" w:rsidP="00EC7EDC">
      <w:pPr>
        <w:rPr>
          <w:sz w:val="28"/>
          <w:szCs w:val="28"/>
        </w:rPr>
      </w:pPr>
      <w:r w:rsidRPr="00EC7EDC">
        <w:rPr>
          <w:sz w:val="28"/>
          <w:szCs w:val="28"/>
        </w:rPr>
        <w:t xml:space="preserve">30.05.2025           </w:t>
      </w:r>
      <w:r>
        <w:rPr>
          <w:sz w:val="28"/>
          <w:szCs w:val="28"/>
        </w:rPr>
        <w:t xml:space="preserve">  </w:t>
      </w:r>
      <w:r w:rsidRPr="00EC7ED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EC7EDC">
        <w:rPr>
          <w:sz w:val="28"/>
          <w:szCs w:val="28"/>
        </w:rPr>
        <w:t xml:space="preserve">       г. Евпатория    </w:t>
      </w:r>
      <w:r>
        <w:rPr>
          <w:sz w:val="28"/>
          <w:szCs w:val="28"/>
        </w:rPr>
        <w:t xml:space="preserve">    </w:t>
      </w:r>
      <w:r w:rsidRPr="00EC7E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C7EDC">
        <w:rPr>
          <w:sz w:val="28"/>
          <w:szCs w:val="28"/>
        </w:rPr>
        <w:t xml:space="preserve">                           № 3-12/</w:t>
      </w:r>
      <w:r>
        <w:rPr>
          <w:sz w:val="28"/>
          <w:szCs w:val="28"/>
        </w:rPr>
        <w:t>6</w:t>
      </w:r>
    </w:p>
    <w:p w:rsidR="00E12AC5" w:rsidRDefault="00E12AC5" w:rsidP="00E12AC5">
      <w:pPr>
        <w:ind w:left="1134"/>
      </w:pPr>
    </w:p>
    <w:p w:rsidR="00E12AC5" w:rsidRPr="00A94913" w:rsidRDefault="00E12AC5" w:rsidP="00E12AC5">
      <w:pPr>
        <w:ind w:right="5243"/>
        <w:jc w:val="both"/>
      </w:pPr>
      <w:r>
        <w:rPr>
          <w:b/>
        </w:rPr>
        <w:t xml:space="preserve">Об условиях оплаты труда заместителя </w:t>
      </w:r>
      <w:r w:rsidRPr="00A94913">
        <w:rPr>
          <w:b/>
        </w:rPr>
        <w:t>председателя Контрольно-счетного органа – Контрольно-счетной палаты городского округа Евпатория Республики Крым</w:t>
      </w:r>
    </w:p>
    <w:p w:rsidR="00E12AC5" w:rsidRPr="00A94913" w:rsidRDefault="00E12AC5" w:rsidP="00E12AC5">
      <w:pPr>
        <w:ind w:right="6057"/>
      </w:pPr>
    </w:p>
    <w:p w:rsidR="00E12AC5" w:rsidRPr="00A94913" w:rsidRDefault="00E12AC5" w:rsidP="00E12AC5">
      <w:pPr>
        <w:ind w:firstLine="709"/>
        <w:jc w:val="both"/>
      </w:pPr>
      <w:r w:rsidRPr="00A94913">
        <w:t xml:space="preserve">В соответствии со </w:t>
      </w:r>
      <w:r w:rsidRPr="008A66C3">
        <w:t xml:space="preserve">ст. ст. 35, </w:t>
      </w:r>
      <w:r>
        <w:t>38</w:t>
      </w:r>
      <w:r w:rsidRPr="008A66C3">
        <w:t xml:space="preserve"> Федерального закона от 06.10.2003 № 131-ФЗ </w:t>
      </w:r>
      <w:r>
        <w:t xml:space="preserve">                   </w:t>
      </w:r>
      <w:r w:rsidRPr="008A66C3">
        <w:t xml:space="preserve">«Об общих принципах организации местного самоуправления в Российской Федерации», </w:t>
      </w:r>
      <w:r w:rsidRPr="00A94913">
        <w:t>ст. 20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>
        <w:t>, федеральных территорий</w:t>
      </w:r>
      <w:r w:rsidRPr="00A94913">
        <w:t xml:space="preserve"> и муниципальных образований», </w:t>
      </w:r>
      <w:r w:rsidRPr="00211029">
        <w:t>ст. 27 Закона</w:t>
      </w:r>
      <w:r>
        <w:t xml:space="preserve"> Республики Крым от 21.08.2014</w:t>
      </w:r>
      <w:r w:rsidRPr="00211029">
        <w:t xml:space="preserve"> № 54-ЗРК «Об основах местного самоуправлен</w:t>
      </w:r>
      <w:r>
        <w:t>ия в Республике Крым,</w:t>
      </w:r>
      <w:r w:rsidRPr="00A94913">
        <w:t xml:space="preserve"> </w:t>
      </w:r>
      <w:r>
        <w:t xml:space="preserve">                                             </w:t>
      </w:r>
      <w:r w:rsidRPr="00A94913">
        <w:t>Устав</w:t>
      </w:r>
      <w:r>
        <w:t>ом</w:t>
      </w:r>
      <w:r w:rsidRPr="00A94913">
        <w:t xml:space="preserve"> муниципального образования городской округ Евпатория Республики Крым, </w:t>
      </w:r>
      <w:r>
        <w:t xml:space="preserve">                        </w:t>
      </w:r>
      <w:r w:rsidRPr="00A94913">
        <w:t>с</w:t>
      </w:r>
      <w:r>
        <w:t xml:space="preserve">т. 23 </w:t>
      </w:r>
      <w:r w:rsidRPr="00415F4F">
        <w:t>Положения о Контрольно-счетном органе – Контрольно-счетной палате городского округа Евпатория Республики Крым, утвержденного решением Евпаторийского городского совета Республики Крым от 09.11.2021 № 2-36/2</w:t>
      </w:r>
      <w:r w:rsidRPr="00A94913">
        <w:t>,</w:t>
      </w:r>
      <w:r>
        <w:t xml:space="preserve"> </w:t>
      </w:r>
    </w:p>
    <w:p w:rsidR="00E12AC5" w:rsidRPr="00A94913" w:rsidRDefault="00E12AC5" w:rsidP="00E12AC5">
      <w:pPr>
        <w:ind w:firstLine="708"/>
      </w:pPr>
    </w:p>
    <w:p w:rsidR="00E12AC5" w:rsidRPr="00A94913" w:rsidRDefault="00E12AC5" w:rsidP="00E12AC5">
      <w:pPr>
        <w:jc w:val="center"/>
      </w:pPr>
      <w:r w:rsidRPr="00A94913">
        <w:t>городской совет Р Е Ш И Л:</w:t>
      </w:r>
    </w:p>
    <w:p w:rsidR="00E12AC5" w:rsidRPr="00A94913" w:rsidRDefault="00E12AC5" w:rsidP="00E12AC5">
      <w:pPr>
        <w:jc w:val="center"/>
      </w:pPr>
    </w:p>
    <w:p w:rsidR="00E12AC5" w:rsidRPr="00A94913" w:rsidRDefault="00E12AC5" w:rsidP="00E12AC5">
      <w:pPr>
        <w:jc w:val="both"/>
      </w:pPr>
      <w:r w:rsidRPr="00A94913">
        <w:tab/>
        <w:t xml:space="preserve">1. Установить должностному лицу – </w:t>
      </w:r>
      <w:r>
        <w:t>заместителю председателя</w:t>
      </w:r>
      <w:r w:rsidRPr="00A94913">
        <w:t xml:space="preserve"> Контрольно-счетного органа – Контрольно-счетной палаты городского округа Евпатория Республики </w:t>
      </w:r>
      <w:r>
        <w:t>Крым                           Битовт Анжеле Александровне</w:t>
      </w:r>
      <w:r w:rsidRPr="00A94913">
        <w:t xml:space="preserve"> следующие выплаты:</w:t>
      </w:r>
    </w:p>
    <w:p w:rsidR="00E12AC5" w:rsidRPr="00A94913" w:rsidRDefault="00E12AC5" w:rsidP="00E12AC5">
      <w:pPr>
        <w:ind w:firstLine="709"/>
        <w:jc w:val="both"/>
      </w:pPr>
      <w:r w:rsidRPr="00A94913">
        <w:t xml:space="preserve">- ежемесячное денежное содержание в размере </w:t>
      </w:r>
      <w:r w:rsidRPr="00C8092F">
        <w:t>6</w:t>
      </w:r>
      <w:r>
        <w:t>8</w:t>
      </w:r>
      <w:r w:rsidRPr="00C8092F">
        <w:t xml:space="preserve"> </w:t>
      </w:r>
      <w:r>
        <w:t>358</w:t>
      </w:r>
      <w:r w:rsidRPr="00C8092F">
        <w:t xml:space="preserve">,00 руб. (шестьдесят </w:t>
      </w:r>
      <w:r>
        <w:t>восемь</w:t>
      </w:r>
      <w:r w:rsidRPr="00C8092F">
        <w:t xml:space="preserve"> тысяч три</w:t>
      </w:r>
      <w:r>
        <w:t>ста пятьдесят восемь</w:t>
      </w:r>
      <w:r w:rsidRPr="00C8092F">
        <w:t xml:space="preserve"> рубл</w:t>
      </w:r>
      <w:r>
        <w:t>ей</w:t>
      </w:r>
      <w:r w:rsidRPr="00C8092F">
        <w:t>)</w:t>
      </w:r>
      <w:r w:rsidRPr="00A94913">
        <w:t>;</w:t>
      </w:r>
    </w:p>
    <w:p w:rsidR="00E12AC5" w:rsidRDefault="00E12AC5" w:rsidP="00E12AC5">
      <w:pPr>
        <w:ind w:firstLine="709"/>
        <w:jc w:val="both"/>
      </w:pPr>
      <w:r w:rsidRPr="00A94913">
        <w:t xml:space="preserve">- единовременную выплату при предоставлении ежегодного оплачиваемого отпуска в размере </w:t>
      </w:r>
      <w:r>
        <w:t>1</w:t>
      </w:r>
      <w:r w:rsidRPr="00A94913">
        <w:t>,</w:t>
      </w:r>
      <w:r>
        <w:t>0</w:t>
      </w:r>
      <w:r w:rsidRPr="00A94913">
        <w:t xml:space="preserve"> ежемесячного денежного содержания и материальную помощь в размере </w:t>
      </w:r>
      <w:r>
        <w:t>1</w:t>
      </w:r>
      <w:r w:rsidRPr="00A94913">
        <w:t>,</w:t>
      </w:r>
      <w:r>
        <w:t>0</w:t>
      </w:r>
      <w:r w:rsidRPr="00A94913">
        <w:t xml:space="preserve"> ежемесячного денежного содержания.</w:t>
      </w:r>
    </w:p>
    <w:p w:rsidR="00E12AC5" w:rsidRPr="00B038FB" w:rsidRDefault="00E12AC5" w:rsidP="00E12AC5">
      <w:pPr>
        <w:ind w:right="-142" w:firstLine="708"/>
        <w:jc w:val="both"/>
      </w:pPr>
      <w:r>
        <w:t xml:space="preserve">1.1. </w:t>
      </w:r>
      <w:r w:rsidRPr="00B038FB">
        <w:t xml:space="preserve">Предельный норматив формирования фонда оплаты труда </w:t>
      </w:r>
      <w:r>
        <w:t xml:space="preserve">заместителя </w:t>
      </w:r>
      <w:r w:rsidRPr="00B038FB">
        <w:t>председателя Контрольно-счетного органа – Контрольно-счетной палаты городского округа Евпатория Республики Крым в расчете на год составляет 14 размеров ежемесячного денежного содержания.</w:t>
      </w:r>
    </w:p>
    <w:p w:rsidR="00E12AC5" w:rsidRPr="00B038FB" w:rsidRDefault="00E12AC5" w:rsidP="00E12AC5">
      <w:pPr>
        <w:ind w:right="-142" w:firstLine="708"/>
        <w:jc w:val="both"/>
      </w:pPr>
      <w:r w:rsidRPr="00B038FB">
        <w:t xml:space="preserve">Объем расходов на оплату труда </w:t>
      </w:r>
      <w:r>
        <w:t xml:space="preserve">заместителя </w:t>
      </w:r>
      <w:r w:rsidRPr="00B038FB">
        <w:t xml:space="preserve">председателя Контрольно-счетного органа – Контрольно-счетной палаты городского округа Евпатория Республики Крым, предусмотренный в бюджете муниципального образования городской округ Евпатория Республики Крым, может превысить предельный норматив формирования фонда оплаты труда, на сумму фактически произведенных расходов в следующих случаях: </w:t>
      </w:r>
    </w:p>
    <w:p w:rsidR="00E12AC5" w:rsidRPr="00B038FB" w:rsidRDefault="00E12AC5" w:rsidP="00E12AC5">
      <w:pPr>
        <w:ind w:right="-142" w:firstLine="708"/>
        <w:jc w:val="both"/>
      </w:pPr>
      <w:r w:rsidRPr="00B038FB">
        <w:t xml:space="preserve">- прекращения полномочий </w:t>
      </w:r>
      <w:r>
        <w:t xml:space="preserve">заместителя </w:t>
      </w:r>
      <w:r w:rsidRPr="00B038FB">
        <w:t xml:space="preserve">председателя Контрольно-счетного органа – Контрольно-счетной палаты городского округа Евпатория Республики Крым – на сумму </w:t>
      </w:r>
      <w:r w:rsidRPr="00B038FB">
        <w:lastRenderedPageBreak/>
        <w:t xml:space="preserve">фактически произведенных расходов на компенсационные выплаты в связи с реализацией соответствующих организационно-штатных мероприятий; </w:t>
      </w:r>
    </w:p>
    <w:p w:rsidR="00E12AC5" w:rsidRDefault="00E12AC5" w:rsidP="00E12AC5">
      <w:pPr>
        <w:ind w:right="-142" w:firstLine="708"/>
        <w:jc w:val="both"/>
      </w:pPr>
      <w:r w:rsidRPr="00B038FB">
        <w:t>- возникновения на территории муниципального образования городской округ Евпатория Республики Крым чрезвычайной ситуации федерального и (или) регионального характера – на сумму фактически произведенных расходов на материальное стимулирование в связи с увеличением объема выполняемой работы в период ликвидации чрезвычайной ситуации и ее последствий</w:t>
      </w:r>
      <w:r>
        <w:t>.</w:t>
      </w:r>
    </w:p>
    <w:p w:rsidR="00E12AC5" w:rsidRPr="00B038FB" w:rsidRDefault="00E12AC5" w:rsidP="00E12AC5">
      <w:pPr>
        <w:ind w:right="-142" w:firstLine="708"/>
        <w:jc w:val="both"/>
      </w:pPr>
      <w:r>
        <w:t xml:space="preserve">1.2. </w:t>
      </w:r>
      <w:r w:rsidRPr="00B038FB">
        <w:t xml:space="preserve">Размер ежемесячного денежного содержания </w:t>
      </w:r>
      <w:r>
        <w:t xml:space="preserve">заместителя </w:t>
      </w:r>
      <w:r w:rsidRPr="00B038FB">
        <w:t>председателя Контрольно-счетного органа – Контрольно-счетной палаты городского округа Евпатория Республики Крым увеличивается (индексируется) с учетом темпов и сроков увеличения (индексации) месячных окладов государственных гражданских служащих Республики Крым, утвержденных законом Республики Крым о бюджете Республики Крым.</w:t>
      </w:r>
    </w:p>
    <w:p w:rsidR="00E12AC5" w:rsidRDefault="00E12AC5" w:rsidP="00E12AC5">
      <w:pPr>
        <w:ind w:right="-142" w:firstLine="708"/>
        <w:jc w:val="both"/>
      </w:pPr>
      <w:r w:rsidRPr="00B038FB">
        <w:t xml:space="preserve">При увеличении (индексации) размера ежемесячного денежного содержания </w:t>
      </w:r>
      <w:r>
        <w:t xml:space="preserve">заместителя </w:t>
      </w:r>
      <w:r w:rsidRPr="00B038FB">
        <w:t>председателя Контрольно-счетного органа – Контрольно-счетной палаты городского округа Евпатория Республики Крым, его размер подлежит округлению до целого рубля в сторону увеличения</w:t>
      </w:r>
    </w:p>
    <w:p w:rsidR="00E12AC5" w:rsidRDefault="00E12AC5" w:rsidP="00E12AC5">
      <w:pPr>
        <w:ind w:right="-142" w:firstLine="708"/>
        <w:jc w:val="both"/>
      </w:pPr>
      <w:r w:rsidRPr="00A94913">
        <w:t xml:space="preserve">2. Производить должностному лицу – </w:t>
      </w:r>
      <w:r>
        <w:t>заместителю председателя</w:t>
      </w:r>
      <w:r w:rsidRPr="00A94913">
        <w:t xml:space="preserve"> Контрольно-счетного органа – Контрольно-счетной палаты городского округа Евпатория Республики </w:t>
      </w:r>
      <w:r>
        <w:t>Битовт Анжеле Александровне</w:t>
      </w:r>
      <w:r w:rsidRPr="00C8092F">
        <w:t xml:space="preserve"> </w:t>
      </w:r>
      <w:r w:rsidRPr="00B038FB">
        <w:t xml:space="preserve">установленные </w:t>
      </w:r>
      <w:r>
        <w:t>в пункте 1 настоящего решения выплаты с 04 июня</w:t>
      </w:r>
      <w:r w:rsidRPr="00A94913">
        <w:t xml:space="preserve"> 202</w:t>
      </w:r>
      <w:r>
        <w:t>5</w:t>
      </w:r>
      <w:r w:rsidRPr="00A94913">
        <w:t xml:space="preserve"> года.</w:t>
      </w:r>
    </w:p>
    <w:p w:rsidR="00E12AC5" w:rsidRPr="00A94913" w:rsidRDefault="00E12AC5" w:rsidP="00E12AC5">
      <w:pPr>
        <w:ind w:firstLine="709"/>
        <w:jc w:val="both"/>
      </w:pPr>
      <w:r>
        <w:t xml:space="preserve">3. </w:t>
      </w:r>
      <w:r w:rsidRPr="00A94913">
        <w:t>Настоящее решение вступает в силу со дня принятия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E12AC5" w:rsidRPr="00A94913" w:rsidRDefault="00E12AC5" w:rsidP="00E12AC5">
      <w:pPr>
        <w:ind w:firstLine="709"/>
        <w:jc w:val="both"/>
      </w:pPr>
      <w:r w:rsidRPr="00A94913">
        <w:t>4. Контроль за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</w:t>
      </w:r>
    </w:p>
    <w:p w:rsidR="00E12AC5" w:rsidRPr="00A94913" w:rsidRDefault="00E12AC5" w:rsidP="00E12AC5"/>
    <w:p w:rsidR="00E12AC5" w:rsidRPr="00211029" w:rsidRDefault="00E12AC5" w:rsidP="00E12AC5">
      <w:pPr>
        <w:ind w:right="-142"/>
        <w:rPr>
          <w:b/>
          <w:bCs/>
        </w:rPr>
      </w:pPr>
      <w:r w:rsidRPr="00211029">
        <w:rPr>
          <w:b/>
          <w:bCs/>
        </w:rPr>
        <w:t xml:space="preserve">Председатель </w:t>
      </w:r>
    </w:p>
    <w:p w:rsidR="00E12AC5" w:rsidRDefault="00E12AC5" w:rsidP="00E12AC5">
      <w:pPr>
        <w:ind w:right="-142"/>
        <w:rPr>
          <w:b/>
          <w:bCs/>
        </w:rPr>
      </w:pPr>
      <w:r w:rsidRPr="00211029">
        <w:rPr>
          <w:b/>
          <w:bCs/>
        </w:rPr>
        <w:t xml:space="preserve">Евпаторийского городского совета                                                              </w:t>
      </w:r>
      <w:r>
        <w:rPr>
          <w:b/>
          <w:bCs/>
        </w:rPr>
        <w:t>Г.В. Герасимова</w:t>
      </w:r>
    </w:p>
    <w:p w:rsidR="00E12AC5" w:rsidRDefault="00E12AC5" w:rsidP="00E12AC5">
      <w:pPr>
        <w:ind w:right="-142"/>
        <w:rPr>
          <w:b/>
          <w:bCs/>
        </w:rPr>
      </w:pPr>
    </w:p>
    <w:p w:rsidR="00E12AC5" w:rsidRDefault="00E12AC5" w:rsidP="00E12AC5">
      <w:pPr>
        <w:rPr>
          <w:b/>
        </w:rPr>
      </w:pPr>
    </w:p>
    <w:p w:rsidR="00E12AC5" w:rsidRDefault="00E12AC5" w:rsidP="00E12AC5">
      <w:pPr>
        <w:rPr>
          <w:b/>
        </w:rPr>
      </w:pPr>
    </w:p>
    <w:p w:rsidR="00E12AC5" w:rsidRDefault="00E12AC5" w:rsidP="00E12AC5">
      <w:pPr>
        <w:rPr>
          <w:b/>
        </w:rPr>
      </w:pPr>
      <w:bookmarkStart w:id="0" w:name="_GoBack"/>
      <w:bookmarkEnd w:id="0"/>
    </w:p>
    <w:p w:rsidR="00E12AC5" w:rsidRDefault="00E12AC5" w:rsidP="00E12AC5">
      <w:pPr>
        <w:rPr>
          <w:b/>
        </w:rPr>
      </w:pPr>
    </w:p>
    <w:p w:rsidR="00E12AC5" w:rsidRDefault="00E12AC5" w:rsidP="00E12AC5">
      <w:pPr>
        <w:rPr>
          <w:b/>
        </w:rPr>
      </w:pPr>
    </w:p>
    <w:p w:rsidR="00E12AC5" w:rsidRDefault="00E12AC5" w:rsidP="00E12AC5">
      <w:pPr>
        <w:rPr>
          <w:b/>
        </w:rPr>
      </w:pPr>
    </w:p>
    <w:p w:rsidR="00E12AC5" w:rsidRDefault="00E12AC5" w:rsidP="00E12AC5">
      <w:pPr>
        <w:rPr>
          <w:b/>
        </w:rPr>
      </w:pPr>
    </w:p>
    <w:p w:rsidR="00E12AC5" w:rsidRDefault="00E12AC5" w:rsidP="00E12AC5">
      <w:pPr>
        <w:rPr>
          <w:b/>
        </w:rPr>
      </w:pPr>
    </w:p>
    <w:p w:rsidR="00E12AC5" w:rsidRDefault="00E12AC5" w:rsidP="00E12AC5">
      <w:pPr>
        <w:rPr>
          <w:b/>
        </w:rPr>
      </w:pPr>
    </w:p>
    <w:p w:rsidR="00E12AC5" w:rsidRDefault="00E12AC5" w:rsidP="00E12AC5">
      <w:pPr>
        <w:rPr>
          <w:b/>
        </w:rPr>
      </w:pPr>
    </w:p>
    <w:p w:rsidR="00E12AC5" w:rsidRDefault="00E12AC5" w:rsidP="00E12AC5">
      <w:pPr>
        <w:rPr>
          <w:b/>
        </w:rPr>
      </w:pPr>
    </w:p>
    <w:sectPr w:rsidR="00E12AC5" w:rsidSect="008A66C3">
      <w:headerReference w:type="default" r:id="rId8"/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91" w:rsidRDefault="009A2591">
      <w:r>
        <w:separator/>
      </w:r>
    </w:p>
  </w:endnote>
  <w:endnote w:type="continuationSeparator" w:id="0">
    <w:p w:rsidR="009A2591" w:rsidRDefault="009A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91" w:rsidRDefault="009A2591">
      <w:r>
        <w:separator/>
      </w:r>
    </w:p>
  </w:footnote>
  <w:footnote w:type="continuationSeparator" w:id="0">
    <w:p w:rsidR="009A2591" w:rsidRDefault="009A2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B2C" w:rsidRDefault="009A2591">
    <w:pPr>
      <w:pStyle w:val="a3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:rsidR="00AE7B2C" w:rsidRDefault="009A25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C5"/>
    <w:rsid w:val="007025BE"/>
    <w:rsid w:val="009A2591"/>
    <w:rsid w:val="00E12AC5"/>
    <w:rsid w:val="00E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1A3F0-F6CD-4259-8C1F-747C1BEA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A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2025-05-29T11:18:00Z</dcterms:created>
  <dcterms:modified xsi:type="dcterms:W3CDTF">2025-05-29T11:18:00Z</dcterms:modified>
</cp:coreProperties>
</file>