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01E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>Азов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70701E">
        <w:rPr>
          <w:rFonts w:ascii="Times New Roman" w:hAnsi="Times New Roman" w:cs="Times New Roman"/>
          <w:sz w:val="28"/>
          <w:szCs w:val="28"/>
        </w:rPr>
        <w:t xml:space="preserve">Черноморское межрегиональное управление Федеральной службы по ветеринарному и фитосанитарному надзору (далее - Управление), сообщает о возросшем количестве оформляемых карантинных сертификатов на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подкарантинную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продукцию, поступающую с территорий Херсонской и Запорожской областей, в адрес получателей, осуществляющих свою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Евпатория Республики Крым.</w:t>
      </w:r>
    </w:p>
    <w:p w:rsidR="0070701E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 xml:space="preserve">Вместе с тем, увеличилось количество нарушений, допускаемых получателями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продукции, в части </w:t>
      </w:r>
      <w:proofErr w:type="gramStart"/>
      <w:r w:rsidRPr="0070701E">
        <w:rPr>
          <w:rFonts w:ascii="Times New Roman" w:hAnsi="Times New Roman" w:cs="Times New Roman"/>
          <w:sz w:val="28"/>
          <w:szCs w:val="28"/>
        </w:rPr>
        <w:t>не осуществления</w:t>
      </w:r>
      <w:proofErr w:type="gramEnd"/>
      <w:r w:rsidRPr="0070701E">
        <w:rPr>
          <w:rFonts w:ascii="Times New Roman" w:hAnsi="Times New Roman" w:cs="Times New Roman"/>
          <w:sz w:val="28"/>
          <w:szCs w:val="28"/>
        </w:rPr>
        <w:t xml:space="preserve"> погашения оформленных карантинных сертификатов и извещения Управления о поступлении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70701E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 xml:space="preserve">Так, в соответствии с ч. 8 ст. 21 Федерального закона от 21.07.2014 № 206-ФЗ «О карантине растений» собственник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 или уполномоченное им лицо обязаны осуществить погашение карантинного сертификата в течение одного дня с момента доставки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продукции. Карантинный сертификат считается погашенным с момента внесения в федеральную государственную информационную систему в области карантина растений собственником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 или уполномоченным им л</w:t>
      </w:r>
      <w:bookmarkStart w:id="0" w:name="_GoBack"/>
      <w:bookmarkEnd w:id="0"/>
      <w:r w:rsidRPr="0070701E">
        <w:rPr>
          <w:rFonts w:ascii="Times New Roman" w:hAnsi="Times New Roman" w:cs="Times New Roman"/>
          <w:sz w:val="28"/>
          <w:szCs w:val="28"/>
        </w:rPr>
        <w:t xml:space="preserve">ицом сведений о завершении перевозки партии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70701E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>Согласно п. 2 ч. 1 ст. 32 Федерального закона от 21.07.2014 № 206-ФЗ «О карантине растений» граждане, юридические лица, которые имеют</w:t>
      </w:r>
      <w:r w:rsidRPr="0070701E">
        <w:rPr>
          <w:rFonts w:ascii="Times New Roman" w:hAnsi="Times New Roman" w:cs="Times New Roman"/>
          <w:sz w:val="28"/>
          <w:szCs w:val="28"/>
        </w:rPr>
        <w:t xml:space="preserve"> </w:t>
      </w:r>
      <w:r w:rsidRPr="0070701E">
        <w:rPr>
          <w:rFonts w:ascii="Times New Roman" w:hAnsi="Times New Roman" w:cs="Times New Roman"/>
          <w:sz w:val="28"/>
          <w:szCs w:val="28"/>
        </w:rPr>
        <w:t xml:space="preserve">в собственности, во владении, в пользовании, в аренде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подкарантинные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объекты или осуществляют производство (в том числе переработку), ввоз в Российскую Федерацию, вывоз из Российской Федерации, хранение, перевозку и реализацию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продукции, обязаны извещать немедленно федеральный орган исполнительной власти, осуществляющий функции по контролю и надзору в области карантина растений, о доставке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продукции,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подкарантинных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объектов, в том числе в электронной форме,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растений.</w:t>
      </w:r>
    </w:p>
    <w:p w:rsidR="0070701E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 xml:space="preserve">При этом порядок немедленного извещения Федеральной службы по ветеринарному и фитосанитарному надзору о доставке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продукции,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подкарантинных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объектов, в том числе в электронной форме, утвержден приказом Министерства сельского хозяйства Российской Федерации от 28.07.2020 № 425.</w:t>
      </w:r>
    </w:p>
    <w:p w:rsidR="0070701E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 xml:space="preserve">Невыполнение указанных требований образуют состав административного правонарушения, ответственность за которое предусмотрена ст. 10.3 КоАП РФ «Нарушение правил производства, заготовки, перевозки, хранения, переработки, использования и реализации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 (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подкарантинного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материала,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подкарантинного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груза)».</w:t>
      </w:r>
    </w:p>
    <w:p w:rsidR="00D2702C" w:rsidRPr="0070701E" w:rsidRDefault="0070701E" w:rsidP="00707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E">
        <w:rPr>
          <w:rFonts w:ascii="Times New Roman" w:hAnsi="Times New Roman" w:cs="Times New Roman"/>
          <w:sz w:val="28"/>
          <w:szCs w:val="28"/>
        </w:rPr>
        <w:t xml:space="preserve">Учитывая вышеизложенное, с целью предупреждения нарушения обязательных требований законодательства в области карантина растений, </w:t>
      </w:r>
      <w:r w:rsidRPr="0070701E">
        <w:rPr>
          <w:rFonts w:ascii="Times New Roman" w:hAnsi="Times New Roman" w:cs="Times New Roman"/>
          <w:sz w:val="28"/>
          <w:szCs w:val="28"/>
        </w:rPr>
        <w:lastRenderedPageBreak/>
        <w:t>Управление информир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70701E">
        <w:rPr>
          <w:rFonts w:ascii="Times New Roman" w:hAnsi="Times New Roman" w:cs="Times New Roman"/>
          <w:sz w:val="28"/>
          <w:szCs w:val="28"/>
        </w:rPr>
        <w:t xml:space="preserve"> заинтересованных лиц (организаций, обслуживающих рынок, арендаторов торговых площадок) о необходимости неукоснительного исполнения требований действующего законодательства, в части осуществления процедуры погашения карантинных сертификатов получателями </w:t>
      </w:r>
      <w:proofErr w:type="spellStart"/>
      <w:r w:rsidRPr="0070701E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70701E">
        <w:rPr>
          <w:rFonts w:ascii="Times New Roman" w:hAnsi="Times New Roman" w:cs="Times New Roman"/>
          <w:sz w:val="28"/>
          <w:szCs w:val="28"/>
        </w:rPr>
        <w:t xml:space="preserve"> продукции и извещения Управления о ее доставке.</w:t>
      </w:r>
      <w:r w:rsidRPr="0070701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2702C" w:rsidRPr="0070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06"/>
    <w:rsid w:val="00045C06"/>
    <w:rsid w:val="0070701E"/>
    <w:rsid w:val="00D2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1DF04-A06D-47E0-B8EA-27E2BEB6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2025-08-13T13:20:00Z</dcterms:created>
  <dcterms:modified xsi:type="dcterms:W3CDTF">2025-08-13T13:26:00Z</dcterms:modified>
</cp:coreProperties>
</file>