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2574069</wp:posOffset>
            </wp:positionH>
            <wp:positionV relativeFrom="page">
              <wp:posOffset>383954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33">
        <w:rPr>
          <w:rFonts w:ascii="Times New Roman" w:hAnsi="Times New Roman" w:cs="Times New Roman"/>
          <w:b/>
          <w:sz w:val="28"/>
          <w:szCs w:val="28"/>
        </w:rPr>
        <w:t>КОНТРОЛЬНО-СЧЁТНЫЙ ОРГАН -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КОНТРОЛЬНО - СЧЕТНАЯ ПАЛАТА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ГОРОДСКОГО ОКРУГА ЕВПАТОРИЯ РЕСПУБЛИКИ КРЫМ</w:t>
      </w:r>
    </w:p>
    <w:p w:rsidR="00692133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C70B01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</w:t>
      </w:r>
      <w:r w:rsidR="0035773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6, тел. /3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proofErr w:type="spellEnd"/>
      <w:r w:rsidR="00892E38" w:rsidRPr="00F27AD4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proofErr w:type="spellStart"/>
      <w:r w:rsidR="00892E3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proofErr w:type="spellEnd"/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="00892E3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8343B6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B15D70" w:rsidRDefault="00B15D70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214FD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FB3366" w:rsidRPr="0089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05-05/</w:t>
      </w:r>
      <w:r w:rsidR="00A9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214FD5" w:rsidRPr="00214FD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Pr="005B6AFB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445FA" w:rsidRPr="0074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B1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</w:t>
      </w:r>
      <w:r w:rsidR="007445FA" w:rsidRPr="0074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B1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7445FA" w:rsidRPr="0074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Евпаторийского городского совета Республи</w:t>
      </w:r>
      <w:r w:rsidR="0074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Крым от </w:t>
      </w:r>
      <w:r w:rsidR="00B1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22.06.2018 №1-75/8 </w:t>
      </w:r>
      <w:r w:rsidR="001C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="00B126A3" w:rsidRPr="00B1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права дополнительного использования собственных материальных ресурсов и финансовых средств для осуществления переданных отдельных государственных полномочий на предоставление жилых помещений детям</w:t>
      </w:r>
      <w:r w:rsidR="00B1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126A3" w:rsidRPr="00B1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сиротам и детям, оставшимся без попечения родителей, лицам из их числа по договорам найма специализированных жилых помещений</w:t>
      </w:r>
      <w:r w:rsidRPr="005B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FD5" w:rsidRPr="00214FD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1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Евпатория                                                                                         </w:t>
      </w:r>
      <w:r w:rsidR="008C4A63" w:rsidRPr="0031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6372D" w:rsidRPr="0031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06372D" w:rsidRPr="0031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837" w:rsidRPr="0031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704C9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7067" w:rsidRPr="0031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04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31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445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4C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45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A5783" w:rsidRPr="009B5218" w:rsidRDefault="009A5783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FD5" w:rsidRDefault="00214FD5" w:rsidP="009C0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218">
        <w:rPr>
          <w:rFonts w:ascii="Times New Roman" w:eastAsia="Calibri" w:hAnsi="Times New Roman" w:cs="Times New Roman"/>
          <w:sz w:val="24"/>
          <w:szCs w:val="24"/>
        </w:rPr>
        <w:t xml:space="preserve">В КСП ГО Евпатория РК </w:t>
      </w:r>
      <w:r w:rsidR="00704C9D">
        <w:rPr>
          <w:rFonts w:ascii="Times New Roman" w:eastAsia="Calibri" w:hAnsi="Times New Roman" w:cs="Times New Roman"/>
          <w:sz w:val="24"/>
          <w:szCs w:val="24"/>
        </w:rPr>
        <w:t>16.02.2024</w:t>
      </w:r>
      <w:r w:rsidRPr="009B5218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</w:t>
      </w:r>
      <w:r w:rsidR="00704C9D">
        <w:rPr>
          <w:rFonts w:ascii="Times New Roman" w:eastAsia="Calibri" w:hAnsi="Times New Roman" w:cs="Times New Roman"/>
          <w:sz w:val="24"/>
          <w:szCs w:val="24"/>
        </w:rPr>
        <w:t xml:space="preserve">департамента имущественных и земельных отношений </w:t>
      </w:r>
      <w:r w:rsidRPr="009B5218">
        <w:rPr>
          <w:rFonts w:ascii="Times New Roman" w:eastAsia="Calibri" w:hAnsi="Times New Roman" w:cs="Times New Roman"/>
          <w:sz w:val="24"/>
          <w:szCs w:val="24"/>
        </w:rPr>
        <w:t>администрации города Евпатории Республики Крым</w:t>
      </w:r>
      <w:r w:rsidR="00624C56">
        <w:rPr>
          <w:rFonts w:ascii="Times New Roman" w:eastAsia="Calibri" w:hAnsi="Times New Roman" w:cs="Times New Roman"/>
          <w:sz w:val="24"/>
          <w:szCs w:val="24"/>
        </w:rPr>
        <w:t xml:space="preserve"> (исх. № </w:t>
      </w:r>
      <w:r w:rsidR="00704C9D">
        <w:rPr>
          <w:rFonts w:ascii="Times New Roman" w:eastAsia="Calibri" w:hAnsi="Times New Roman" w:cs="Times New Roman"/>
          <w:sz w:val="24"/>
          <w:szCs w:val="24"/>
        </w:rPr>
        <w:t xml:space="preserve">395/09 </w:t>
      </w:r>
      <w:r w:rsidR="00624C56">
        <w:rPr>
          <w:rFonts w:ascii="Times New Roman" w:eastAsia="Calibri" w:hAnsi="Times New Roman" w:cs="Times New Roman"/>
          <w:sz w:val="24"/>
          <w:szCs w:val="24"/>
        </w:rPr>
        <w:t>от</w:t>
      </w:r>
      <w:r w:rsidR="00B12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C9D">
        <w:rPr>
          <w:rFonts w:ascii="Times New Roman" w:eastAsia="Calibri" w:hAnsi="Times New Roman" w:cs="Times New Roman"/>
          <w:sz w:val="24"/>
          <w:szCs w:val="24"/>
        </w:rPr>
        <w:t>15.02.2024</w:t>
      </w:r>
      <w:r w:rsidR="00624C56">
        <w:rPr>
          <w:rFonts w:ascii="Times New Roman" w:eastAsia="Calibri" w:hAnsi="Times New Roman" w:cs="Times New Roman"/>
          <w:sz w:val="24"/>
          <w:szCs w:val="24"/>
        </w:rPr>
        <w:t>)</w:t>
      </w:r>
      <w:r w:rsidRPr="009B5218">
        <w:rPr>
          <w:rFonts w:ascii="Times New Roman" w:eastAsia="Calibri" w:hAnsi="Times New Roman" w:cs="Times New Roman"/>
          <w:sz w:val="24"/>
          <w:szCs w:val="24"/>
        </w:rPr>
        <w:t xml:space="preserve">  поступил проект решения Евпаторийского городского совета</w:t>
      </w:r>
      <w:r w:rsidR="008C4A63" w:rsidRPr="009B5218">
        <w:rPr>
          <w:rFonts w:ascii="Times New Roman" w:eastAsia="Calibri" w:hAnsi="Times New Roman" w:cs="Times New Roman"/>
          <w:sz w:val="24"/>
          <w:szCs w:val="24"/>
        </w:rPr>
        <w:t xml:space="preserve"> Республики </w:t>
      </w:r>
      <w:r w:rsidR="008C4A63" w:rsidRPr="00B126A3">
        <w:rPr>
          <w:rFonts w:ascii="Times New Roman" w:eastAsia="Calibri" w:hAnsi="Times New Roman" w:cs="Times New Roman"/>
          <w:sz w:val="24"/>
          <w:szCs w:val="24"/>
        </w:rPr>
        <w:t>Крым</w:t>
      </w:r>
      <w:r w:rsidRPr="00B12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r w:rsidR="00B126A3" w:rsidRPr="00B1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приложение к решению Евпаторийского городского совета Республики Крым от 22.06.2018 №1-75/8 </w:t>
      </w:r>
      <w:r w:rsidR="00DB52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26A3" w:rsidRPr="00B126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права дополнительного использования собственных материальных ресурсов и финансовых средств для осуществления переданных отдельных государственных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</w:r>
      <w:bookmarkEnd w:id="0"/>
      <w:r w:rsidR="00B1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218">
        <w:rPr>
          <w:rFonts w:ascii="Times New Roman" w:eastAsia="Calibri" w:hAnsi="Times New Roman" w:cs="Times New Roman"/>
          <w:sz w:val="24"/>
          <w:szCs w:val="24"/>
        </w:rPr>
        <w:t>(далее – проект решения) для подготовки заключения.</w:t>
      </w:r>
    </w:p>
    <w:p w:rsidR="009C0FEF" w:rsidRDefault="009C0FEF" w:rsidP="00693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FEF">
        <w:rPr>
          <w:rFonts w:ascii="Times New Roman" w:eastAsia="Calibri" w:hAnsi="Times New Roman" w:cs="Times New Roman"/>
          <w:sz w:val="24"/>
          <w:szCs w:val="24"/>
        </w:rPr>
        <w:t>Представленный проект решения подлежит рассмотрению КСП ГО Евпатория РК в рамках контроля</w:t>
      </w:r>
      <w:r w:rsidR="00B126A3">
        <w:rPr>
          <w:rFonts w:ascii="Times New Roman" w:eastAsia="Calibri" w:hAnsi="Times New Roman" w:cs="Times New Roman"/>
          <w:sz w:val="24"/>
          <w:szCs w:val="24"/>
        </w:rPr>
        <w:t xml:space="preserve"> за законностью, результативностью (эффективностью и экономностью) использования средств бюджета городского округа Евпатория Республики Крым</w:t>
      </w:r>
      <w:r w:rsidR="00DB52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0FEF">
        <w:rPr>
          <w:rFonts w:ascii="Times New Roman" w:eastAsia="Calibri" w:hAnsi="Times New Roman" w:cs="Times New Roman"/>
          <w:sz w:val="24"/>
          <w:szCs w:val="24"/>
        </w:rPr>
        <w:t>за соблюдением установленного порядка управления и распоряжения имуществом, находящимся в собственности муниципального образования городской округ Евпатория Республики Крым.</w:t>
      </w:r>
    </w:p>
    <w:p w:rsidR="00214FD5" w:rsidRDefault="00214FD5" w:rsidP="006934C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5218">
        <w:rPr>
          <w:rFonts w:ascii="Times New Roman" w:eastAsia="Calibri" w:hAnsi="Times New Roman" w:cs="Times New Roman"/>
          <w:sz w:val="24"/>
          <w:szCs w:val="24"/>
        </w:rPr>
        <w:t>К проекту решения прилага</w:t>
      </w:r>
      <w:r w:rsidR="006934C2">
        <w:rPr>
          <w:rFonts w:ascii="Times New Roman" w:eastAsia="Calibri" w:hAnsi="Times New Roman" w:cs="Times New Roman"/>
          <w:sz w:val="24"/>
          <w:szCs w:val="24"/>
        </w:rPr>
        <w:t xml:space="preserve">ется </w:t>
      </w:r>
      <w:r w:rsidR="00451068" w:rsidRPr="009B5218">
        <w:rPr>
          <w:rFonts w:ascii="Times New Roman" w:eastAsia="Calibri" w:hAnsi="Times New Roman" w:cs="Times New Roman"/>
          <w:sz w:val="24"/>
          <w:szCs w:val="24"/>
        </w:rPr>
        <w:t>п</w:t>
      </w:r>
      <w:r w:rsidR="008C4A63" w:rsidRPr="009B5218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CB395F">
        <w:rPr>
          <w:rFonts w:ascii="Times New Roman" w:eastAsia="Calibri" w:hAnsi="Times New Roman" w:cs="Times New Roman"/>
          <w:sz w:val="24"/>
          <w:szCs w:val="24"/>
        </w:rPr>
        <w:t>ая</w:t>
      </w:r>
      <w:r w:rsidR="008C4A63" w:rsidRPr="009B5218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="00CB395F">
        <w:rPr>
          <w:rFonts w:ascii="Times New Roman" w:eastAsia="Calibri" w:hAnsi="Times New Roman" w:cs="Times New Roman"/>
          <w:sz w:val="24"/>
          <w:szCs w:val="24"/>
        </w:rPr>
        <w:t>а</w:t>
      </w:r>
      <w:r w:rsidR="00704C9D">
        <w:rPr>
          <w:rFonts w:ascii="Times New Roman" w:eastAsia="Calibri" w:hAnsi="Times New Roman" w:cs="Times New Roman"/>
          <w:sz w:val="24"/>
          <w:szCs w:val="24"/>
        </w:rPr>
        <w:t>, заключение начальника управления юридического обеспечения администрации города Евпатории Республики Крым.</w:t>
      </w:r>
    </w:p>
    <w:p w:rsidR="00214FD5" w:rsidRPr="00E52C4D" w:rsidRDefault="00214FD5" w:rsidP="00E52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DB525D" w:rsidRDefault="00CB395F" w:rsidP="00347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C4D">
        <w:rPr>
          <w:rFonts w:ascii="Times New Roman" w:hAnsi="Times New Roman" w:cs="Times New Roman"/>
          <w:sz w:val="24"/>
          <w:szCs w:val="24"/>
        </w:rPr>
        <w:t xml:space="preserve">Представленным проектом решения </w:t>
      </w:r>
      <w:r w:rsidR="009C0FEF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6934C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75FB4">
        <w:rPr>
          <w:rFonts w:ascii="Times New Roman" w:hAnsi="Times New Roman" w:cs="Times New Roman"/>
          <w:sz w:val="24"/>
          <w:szCs w:val="24"/>
        </w:rPr>
        <w:t>изменения</w:t>
      </w:r>
      <w:r w:rsidR="00837506">
        <w:rPr>
          <w:rFonts w:ascii="Times New Roman" w:hAnsi="Times New Roman" w:cs="Times New Roman"/>
          <w:sz w:val="24"/>
          <w:szCs w:val="24"/>
        </w:rPr>
        <w:t xml:space="preserve"> в </w:t>
      </w:r>
      <w:r w:rsidR="00DB525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DB525D" w:rsidRPr="00DB525D">
        <w:rPr>
          <w:rFonts w:ascii="Times New Roman" w:hAnsi="Times New Roman" w:cs="Times New Roman"/>
          <w:sz w:val="24"/>
          <w:szCs w:val="24"/>
        </w:rPr>
        <w:t>решению Евпаторийского городского совета Республики Крым от 22.06.2018 №1-75/8 «О реализации права дополнительного использования собственных материальных ресурсов и финансовых средств для осуществления переданных отдельных государственных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</w:r>
      <w:r w:rsidR="00DB525D">
        <w:rPr>
          <w:rFonts w:ascii="Times New Roman" w:hAnsi="Times New Roman" w:cs="Times New Roman"/>
          <w:sz w:val="24"/>
          <w:szCs w:val="24"/>
        </w:rPr>
        <w:t xml:space="preserve"> -  </w:t>
      </w:r>
      <w:r w:rsidR="00DB525D" w:rsidRPr="00DB525D">
        <w:rPr>
          <w:rFonts w:ascii="Times New Roman" w:hAnsi="Times New Roman" w:cs="Times New Roman"/>
          <w:sz w:val="24"/>
          <w:szCs w:val="24"/>
        </w:rPr>
        <w:t>Порядок использования собственных материальных ресурсов и финансовых средств муниципального образования городской округ Евпатория Республики Крым для осуществления переданных отдельных государственных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DB525D">
        <w:rPr>
          <w:rFonts w:ascii="Times New Roman" w:hAnsi="Times New Roman" w:cs="Times New Roman"/>
          <w:sz w:val="24"/>
          <w:szCs w:val="24"/>
        </w:rPr>
        <w:t xml:space="preserve"> </w:t>
      </w:r>
      <w:r w:rsidR="00575499"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="00DB525D">
        <w:rPr>
          <w:rFonts w:ascii="Times New Roman" w:hAnsi="Times New Roman" w:cs="Times New Roman"/>
          <w:sz w:val="24"/>
          <w:szCs w:val="24"/>
        </w:rPr>
        <w:t>- заменить в пункте 2 и 2.1 слова «</w:t>
      </w:r>
      <w:r w:rsidR="00704C9D">
        <w:rPr>
          <w:rFonts w:ascii="Times New Roman" w:hAnsi="Times New Roman" w:cs="Times New Roman"/>
          <w:sz w:val="24"/>
          <w:szCs w:val="24"/>
        </w:rPr>
        <w:t xml:space="preserve">департамент городского хозяйства </w:t>
      </w:r>
      <w:r w:rsidR="00DB525D">
        <w:rPr>
          <w:rFonts w:ascii="Times New Roman" w:hAnsi="Times New Roman" w:cs="Times New Roman"/>
          <w:sz w:val="24"/>
          <w:szCs w:val="24"/>
        </w:rPr>
        <w:t>администраци</w:t>
      </w:r>
      <w:r w:rsidR="00704C9D">
        <w:rPr>
          <w:rFonts w:ascii="Times New Roman" w:hAnsi="Times New Roman" w:cs="Times New Roman"/>
          <w:sz w:val="24"/>
          <w:szCs w:val="24"/>
        </w:rPr>
        <w:t>и</w:t>
      </w:r>
      <w:r w:rsidR="00DB525D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DB525D">
        <w:rPr>
          <w:rFonts w:ascii="Times New Roman" w:hAnsi="Times New Roman" w:cs="Times New Roman"/>
          <w:sz w:val="24"/>
          <w:szCs w:val="24"/>
        </w:rPr>
        <w:lastRenderedPageBreak/>
        <w:t>Евпатори</w:t>
      </w:r>
      <w:r w:rsidR="00704C9D">
        <w:rPr>
          <w:rFonts w:ascii="Times New Roman" w:hAnsi="Times New Roman" w:cs="Times New Roman"/>
          <w:sz w:val="24"/>
          <w:szCs w:val="24"/>
        </w:rPr>
        <w:t>и</w:t>
      </w:r>
      <w:r w:rsidR="00DB525D">
        <w:rPr>
          <w:rFonts w:ascii="Times New Roman" w:hAnsi="Times New Roman" w:cs="Times New Roman"/>
          <w:sz w:val="24"/>
          <w:szCs w:val="24"/>
        </w:rPr>
        <w:t xml:space="preserve"> Республики Крым» на «департамент </w:t>
      </w:r>
      <w:r w:rsidR="00704C9D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="00DB525D">
        <w:rPr>
          <w:rFonts w:ascii="Times New Roman" w:hAnsi="Times New Roman" w:cs="Times New Roman"/>
          <w:sz w:val="24"/>
          <w:szCs w:val="24"/>
        </w:rPr>
        <w:t xml:space="preserve"> администрации города Евпатории Республики Крым</w:t>
      </w:r>
      <w:r w:rsidR="00800875">
        <w:rPr>
          <w:rFonts w:ascii="Times New Roman" w:hAnsi="Times New Roman" w:cs="Times New Roman"/>
          <w:sz w:val="24"/>
          <w:szCs w:val="24"/>
        </w:rPr>
        <w:t>»</w:t>
      </w:r>
      <w:r w:rsidR="00DB525D">
        <w:rPr>
          <w:rFonts w:ascii="Times New Roman" w:hAnsi="Times New Roman" w:cs="Times New Roman"/>
          <w:sz w:val="24"/>
          <w:szCs w:val="24"/>
        </w:rPr>
        <w:t xml:space="preserve"> в соответствующем падеже.</w:t>
      </w:r>
    </w:p>
    <w:p w:rsidR="00CB395F" w:rsidRPr="0001014B" w:rsidRDefault="00CB395F" w:rsidP="00E5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14B">
        <w:rPr>
          <w:rFonts w:ascii="Times New Roman" w:hAnsi="Times New Roman" w:cs="Times New Roman"/>
          <w:b/>
          <w:sz w:val="24"/>
          <w:szCs w:val="24"/>
        </w:rPr>
        <w:t>Анализ проекта решения:</w:t>
      </w:r>
    </w:p>
    <w:p w:rsidR="009121F8" w:rsidRDefault="0009420A" w:rsidP="0091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 о</w:t>
      </w:r>
      <w:r w:rsidRPr="0009420A">
        <w:rPr>
          <w:rFonts w:ascii="Times New Roman" w:hAnsi="Times New Roman" w:cs="Times New Roman"/>
          <w:bCs/>
          <w:sz w:val="24"/>
          <w:szCs w:val="24"/>
        </w:rPr>
        <w:t>рган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Pr="0009420A">
        <w:rPr>
          <w:rFonts w:ascii="Times New Roman" w:hAnsi="Times New Roman" w:cs="Times New Roman"/>
          <w:bCs/>
          <w:sz w:val="24"/>
          <w:szCs w:val="24"/>
        </w:rPr>
        <w:t>местного самоуправления муниципального образования городской округ Евпатория Республики Крым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</w:t>
      </w:r>
      <w:r w:rsidRPr="00094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420A">
        <w:rPr>
          <w:rFonts w:ascii="Times New Roman" w:hAnsi="Times New Roman" w:cs="Times New Roman"/>
          <w:bCs/>
          <w:sz w:val="24"/>
          <w:szCs w:val="24"/>
        </w:rPr>
        <w:t>в случаях и в порядке, установленных Евпаторийским городским советом</w:t>
      </w:r>
      <w:r w:rsidR="009121F8">
        <w:rPr>
          <w:rFonts w:ascii="Times New Roman CYR" w:eastAsia="Times New Roman CYR" w:hAnsi="Times New Roman CYR" w:cs="Times New Roman CYR"/>
          <w:sz w:val="24"/>
          <w:szCs w:val="24"/>
          <w:lang w:eastAsia="hi-IN" w:bidi="hi-IN"/>
        </w:rPr>
        <w:t xml:space="preserve">, предусмотрена статьей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hi-IN" w:bidi="hi-IN"/>
        </w:rPr>
        <w:t>12.2</w:t>
      </w:r>
      <w:r w:rsidR="009121F8">
        <w:rPr>
          <w:rFonts w:ascii="Times New Roman CYR" w:eastAsia="Times New Roman CYR" w:hAnsi="Times New Roman CYR" w:cs="Times New Roman CYR"/>
          <w:sz w:val="24"/>
          <w:szCs w:val="24"/>
          <w:lang w:eastAsia="hi-IN" w:bidi="hi-IN"/>
        </w:rPr>
        <w:t xml:space="preserve"> У</w:t>
      </w:r>
      <w:r w:rsidR="009121F8" w:rsidRPr="0009420A">
        <w:rPr>
          <w:rFonts w:ascii="Times New Roman CYR" w:eastAsia="Times New Roman CYR" w:hAnsi="Times New Roman CYR" w:cs="Times New Roman CYR"/>
          <w:sz w:val="24"/>
          <w:szCs w:val="24"/>
          <w:lang w:eastAsia="hi-IN" w:bidi="hi-IN"/>
        </w:rPr>
        <w:t>ста</w:t>
      </w:r>
      <w:r w:rsidR="009121F8">
        <w:rPr>
          <w:rFonts w:ascii="Times New Roman CYR" w:eastAsia="Times New Roman CYR" w:hAnsi="Times New Roman CYR" w:cs="Times New Roman CYR"/>
          <w:sz w:val="24"/>
          <w:szCs w:val="24"/>
          <w:lang w:eastAsia="hi-IN" w:bidi="hi-IN"/>
        </w:rPr>
        <w:t>ва муниципального образования городской округ Евпатория Республики Крым.</w:t>
      </w:r>
    </w:p>
    <w:p w:rsidR="009121F8" w:rsidRDefault="009121F8" w:rsidP="0091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99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 xml:space="preserve">ком, в который предлагается внести изменения, предусмотрены </w:t>
      </w:r>
      <w:r w:rsidRPr="00575499">
        <w:rPr>
          <w:rFonts w:ascii="Times New Roman" w:hAnsi="Times New Roman" w:cs="Times New Roman"/>
          <w:sz w:val="24"/>
          <w:szCs w:val="24"/>
        </w:rPr>
        <w:t>организационные основы, механизм и порядок использования собственных материальных ресурсов и финансовых средств для осуществления переданных отдельных государственных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муниципальном образовании городской округ Евпатория Республики Крым.</w:t>
      </w:r>
    </w:p>
    <w:p w:rsidR="009121F8" w:rsidRDefault="009121F8" w:rsidP="0091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99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, согласно п. 2 Порядка </w:t>
      </w:r>
      <w:r w:rsidR="0009420A">
        <w:rPr>
          <w:rFonts w:ascii="Times New Roman" w:hAnsi="Times New Roman" w:cs="Times New Roman"/>
          <w:sz w:val="24"/>
          <w:szCs w:val="24"/>
        </w:rPr>
        <w:t xml:space="preserve">в редакции решения Евпаторийского городского совета Республики Крым от 29.01.2021 №2-27/1, </w:t>
      </w:r>
      <w:r w:rsidRPr="0057549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9420A">
        <w:rPr>
          <w:rFonts w:ascii="Times New Roman" w:hAnsi="Times New Roman" w:cs="Times New Roman"/>
          <w:sz w:val="24"/>
          <w:szCs w:val="24"/>
        </w:rPr>
        <w:t xml:space="preserve">департамент городского хозяйства </w:t>
      </w:r>
      <w:r w:rsidRPr="00575499">
        <w:rPr>
          <w:rFonts w:ascii="Times New Roman" w:hAnsi="Times New Roman" w:cs="Times New Roman"/>
          <w:sz w:val="24"/>
          <w:szCs w:val="24"/>
        </w:rPr>
        <w:t>администраци</w:t>
      </w:r>
      <w:r w:rsidR="0009420A">
        <w:rPr>
          <w:rFonts w:ascii="Times New Roman" w:hAnsi="Times New Roman" w:cs="Times New Roman"/>
          <w:sz w:val="24"/>
          <w:szCs w:val="24"/>
        </w:rPr>
        <w:t>и</w:t>
      </w:r>
      <w:r w:rsidRPr="00575499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Крым. </w:t>
      </w:r>
      <w:r>
        <w:rPr>
          <w:rFonts w:ascii="Times New Roman" w:hAnsi="Times New Roman" w:cs="Times New Roman"/>
          <w:sz w:val="24"/>
          <w:szCs w:val="24"/>
        </w:rPr>
        <w:t xml:space="preserve">Согласно пункту 2.1 </w:t>
      </w:r>
      <w:r w:rsidR="0009420A">
        <w:rPr>
          <w:rFonts w:ascii="Times New Roman" w:hAnsi="Times New Roman" w:cs="Times New Roman"/>
          <w:sz w:val="24"/>
          <w:szCs w:val="24"/>
        </w:rPr>
        <w:t xml:space="preserve">департаментом городского хозяйства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5499">
        <w:rPr>
          <w:rFonts w:ascii="Times New Roman" w:hAnsi="Times New Roman" w:cs="Times New Roman"/>
          <w:sz w:val="24"/>
          <w:szCs w:val="24"/>
        </w:rPr>
        <w:t>дминистраци</w:t>
      </w:r>
      <w:r w:rsidR="0009420A">
        <w:rPr>
          <w:rFonts w:ascii="Times New Roman" w:hAnsi="Times New Roman" w:cs="Times New Roman"/>
          <w:sz w:val="24"/>
          <w:szCs w:val="24"/>
        </w:rPr>
        <w:t>и</w:t>
      </w:r>
      <w:r w:rsidRPr="00575499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 производятся расчёты бюджетных ассигнований на соответствующий финансовый год, необходимых для выполнения переданных государственных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DB525D" w:rsidRDefault="00C17F9E" w:rsidP="00CB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информацией, изложенной в пояснительной записке к проекту решения, </w:t>
      </w:r>
      <w:r w:rsidR="00DB525D">
        <w:rPr>
          <w:rFonts w:ascii="Times New Roman" w:hAnsi="Times New Roman" w:cs="Times New Roman"/>
          <w:sz w:val="24"/>
          <w:szCs w:val="24"/>
        </w:rPr>
        <w:t xml:space="preserve">основной целью проекта решения является передача права дополнительного использования собственных материальных ресурсов и финансовых средств для осуществления переданных отдельных государственных полномочий на предоставление </w:t>
      </w:r>
      <w:r w:rsidR="00234405">
        <w:rPr>
          <w:rFonts w:ascii="Times New Roman" w:hAnsi="Times New Roman" w:cs="Times New Roman"/>
          <w:sz w:val="24"/>
          <w:szCs w:val="24"/>
        </w:rPr>
        <w:t xml:space="preserve">жилых помещений детям-сиротам и детям, оставшимся без попечения родителей, лицам из их числа по договорам найма специализированных жилых помещений департаменту </w:t>
      </w:r>
      <w:r w:rsidR="0009420A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="00234405">
        <w:rPr>
          <w:rFonts w:ascii="Times New Roman" w:hAnsi="Times New Roman" w:cs="Times New Roman"/>
          <w:sz w:val="24"/>
          <w:szCs w:val="24"/>
        </w:rPr>
        <w:t xml:space="preserve"> администрации города Евпатории Республики Крым, в связи с тем, что ранее </w:t>
      </w:r>
      <w:r w:rsidR="00575499"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="00234405">
        <w:rPr>
          <w:rFonts w:ascii="Times New Roman" w:hAnsi="Times New Roman" w:cs="Times New Roman"/>
          <w:sz w:val="24"/>
          <w:szCs w:val="24"/>
        </w:rPr>
        <w:t>департаменту была передана реализация государственных полномочий по обеспечению детей-сирот, детей, оставшихся без попечения родителей, лиц из числа детей сирот и детей, оставшихся без попечения родителями, жилыми помещениями в муниципальном образовании городской округ Евпатория.</w:t>
      </w:r>
    </w:p>
    <w:p w:rsidR="009121F8" w:rsidRDefault="009121F8" w:rsidP="00CB7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37">
        <w:rPr>
          <w:rFonts w:ascii="Times New Roman" w:hAnsi="Times New Roman" w:cs="Times New Roman"/>
          <w:sz w:val="24"/>
          <w:szCs w:val="24"/>
        </w:rPr>
        <w:t>Администрацией города</w:t>
      </w:r>
      <w:r>
        <w:rPr>
          <w:rFonts w:ascii="Times New Roman" w:hAnsi="Times New Roman" w:cs="Times New Roman"/>
          <w:sz w:val="24"/>
          <w:szCs w:val="24"/>
        </w:rPr>
        <w:t xml:space="preserve"> по запросу КСП ГО Евпатория РК представлена копия постановления </w:t>
      </w:r>
      <w:r w:rsidRPr="009121F8">
        <w:rPr>
          <w:rFonts w:ascii="Times New Roman" w:hAnsi="Times New Roman" w:cs="Times New Roman"/>
          <w:sz w:val="24"/>
          <w:szCs w:val="24"/>
        </w:rPr>
        <w:t xml:space="preserve">администрации г. Евпатории Республики Крым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9420A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09420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42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2.202</w:t>
      </w:r>
      <w:r w:rsidR="000942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которым департамент </w:t>
      </w:r>
      <w:r w:rsidR="001C7837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Евпатории Республики Крым определен уполномоченным органом по исполнению полномочий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 в муниципальном образовании городской округ Евпатория Республики Крым в части приобретения жилых помещений (квартир) на первичном и вторичном рынках в муниципальную собственность для детей-сирот, детей, оставшихся без попечения родителей, лиц </w:t>
      </w:r>
      <w:r w:rsidRPr="009121F8">
        <w:rPr>
          <w:rFonts w:ascii="Times New Roman" w:hAnsi="Times New Roman" w:cs="Times New Roman"/>
          <w:sz w:val="24"/>
          <w:szCs w:val="24"/>
        </w:rPr>
        <w:t>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. Ранее уполномоченным органом в части приобретения таких жилых помещений был определен </w:t>
      </w:r>
      <w:r w:rsidR="001C7837">
        <w:rPr>
          <w:rFonts w:ascii="Times New Roman" w:hAnsi="Times New Roman" w:cs="Times New Roman"/>
          <w:sz w:val="24"/>
          <w:szCs w:val="24"/>
        </w:rPr>
        <w:t xml:space="preserve">департамент городского хозяйства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1C78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1C7837">
        <w:rPr>
          <w:rFonts w:ascii="Times New Roman" w:hAnsi="Times New Roman" w:cs="Times New Roman"/>
          <w:sz w:val="24"/>
          <w:szCs w:val="24"/>
        </w:rPr>
        <w:t xml:space="preserve"> Евпатории Республики Крым.</w:t>
      </w:r>
    </w:p>
    <w:p w:rsidR="001C7837" w:rsidRDefault="00800875" w:rsidP="0039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предлагаемые изменения обеспечат возможность реализации департаментом </w:t>
      </w:r>
      <w:r w:rsidR="001C7837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Евпатории Республики Крым полномочий </w:t>
      </w:r>
      <w:r w:rsidRPr="00800875">
        <w:rPr>
          <w:rFonts w:ascii="Times New Roman" w:hAnsi="Times New Roman" w:cs="Times New Roman"/>
          <w:sz w:val="24"/>
          <w:szCs w:val="24"/>
        </w:rPr>
        <w:t>в части приобретения жилых помещений (квартир) на первичном и вторичном рынках в муниципальную собственность для 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при  наличии потребности </w:t>
      </w:r>
      <w:r w:rsidR="0033165C">
        <w:rPr>
          <w:rFonts w:ascii="Times New Roman" w:hAnsi="Times New Roman" w:cs="Times New Roman"/>
          <w:sz w:val="24"/>
          <w:szCs w:val="24"/>
        </w:rPr>
        <w:t xml:space="preserve">в </w:t>
      </w:r>
      <w:r w:rsidRPr="00800875">
        <w:rPr>
          <w:rFonts w:ascii="Times New Roman" w:hAnsi="Times New Roman" w:cs="Times New Roman"/>
          <w:sz w:val="24"/>
          <w:szCs w:val="24"/>
        </w:rPr>
        <w:t>дополнительно</w:t>
      </w:r>
      <w:r w:rsidR="0033165C">
        <w:rPr>
          <w:rFonts w:ascii="Times New Roman" w:hAnsi="Times New Roman" w:cs="Times New Roman"/>
          <w:sz w:val="24"/>
          <w:szCs w:val="24"/>
        </w:rPr>
        <w:t xml:space="preserve">м </w:t>
      </w:r>
      <w:r w:rsidRPr="00800875">
        <w:rPr>
          <w:rFonts w:ascii="Times New Roman" w:hAnsi="Times New Roman" w:cs="Times New Roman"/>
          <w:sz w:val="24"/>
          <w:szCs w:val="24"/>
        </w:rPr>
        <w:t>использовани</w:t>
      </w:r>
      <w:r w:rsidR="0033165C">
        <w:rPr>
          <w:rFonts w:ascii="Times New Roman" w:hAnsi="Times New Roman" w:cs="Times New Roman"/>
          <w:sz w:val="24"/>
          <w:szCs w:val="24"/>
        </w:rPr>
        <w:t>и</w:t>
      </w:r>
      <w:r w:rsidRPr="00800875">
        <w:rPr>
          <w:rFonts w:ascii="Times New Roman" w:hAnsi="Times New Roman" w:cs="Times New Roman"/>
          <w:sz w:val="24"/>
          <w:szCs w:val="24"/>
        </w:rPr>
        <w:t xml:space="preserve"> собственных финансовых средств</w:t>
      </w:r>
      <w:r w:rsidR="001C7837">
        <w:rPr>
          <w:rFonts w:ascii="Times New Roman" w:hAnsi="Times New Roman" w:cs="Times New Roman"/>
          <w:sz w:val="24"/>
          <w:szCs w:val="24"/>
        </w:rPr>
        <w:t>.</w:t>
      </w:r>
    </w:p>
    <w:p w:rsidR="0033165C" w:rsidRDefault="00800875" w:rsidP="0039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A5A" w:rsidRDefault="00462A5A" w:rsidP="00E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B15D70" w:rsidRPr="00B15D70" w:rsidRDefault="00B15D70" w:rsidP="00B15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данного решения входит в компетенцию Евпаторийского городского совета и не противоречит бюджетному законодательству Российской Федерации.</w:t>
      </w:r>
    </w:p>
    <w:p w:rsidR="0006372D" w:rsidRPr="0001014B" w:rsidRDefault="001C7837" w:rsidP="00E52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6372D" w:rsidRPr="0001014B">
        <w:rPr>
          <w:rFonts w:ascii="Times New Roman" w:hAnsi="Times New Roman" w:cs="Times New Roman"/>
          <w:sz w:val="24"/>
          <w:szCs w:val="24"/>
        </w:rPr>
        <w:t>аключение носит рекомендательный характер.</w:t>
      </w:r>
    </w:p>
    <w:p w:rsidR="00396CC6" w:rsidRDefault="00396CC6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837" w:rsidRDefault="001C7837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837" w:rsidRDefault="001C7837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837" w:rsidRPr="0001014B" w:rsidRDefault="001C7837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2"/>
      </w:tblGrid>
      <w:tr w:rsidR="00396CC6" w:rsidRPr="0001014B" w:rsidTr="00396CC6">
        <w:tc>
          <w:tcPr>
            <w:tcW w:w="4785" w:type="dxa"/>
          </w:tcPr>
          <w:p w:rsidR="00B15D70" w:rsidRDefault="001C7837" w:rsidP="00214F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="00B15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="00B15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6CC6" w:rsidRPr="0001014B" w:rsidRDefault="00396CC6" w:rsidP="00214F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КСП ГО Евпатория РК</w:t>
            </w:r>
          </w:p>
        </w:tc>
        <w:tc>
          <w:tcPr>
            <w:tcW w:w="4786" w:type="dxa"/>
          </w:tcPr>
          <w:p w:rsidR="00396CC6" w:rsidRPr="0001014B" w:rsidRDefault="00B15D70" w:rsidP="003611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 Ус</w:t>
            </w:r>
          </w:p>
        </w:tc>
      </w:tr>
    </w:tbl>
    <w:p w:rsidR="00F677EA" w:rsidRPr="0001014B" w:rsidRDefault="00F677EA" w:rsidP="00216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677EA" w:rsidRPr="0001014B" w:rsidSect="004B16C9">
      <w:headerReference w:type="default" r:id="rId9"/>
      <w:pgSz w:w="11906" w:h="16838" w:code="9"/>
      <w:pgMar w:top="851" w:right="851" w:bottom="851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FC" w:rsidRDefault="00F94DFC" w:rsidP="00396CC6">
      <w:pPr>
        <w:spacing w:after="0" w:line="240" w:lineRule="auto"/>
      </w:pPr>
      <w:r>
        <w:separator/>
      </w:r>
    </w:p>
  </w:endnote>
  <w:endnote w:type="continuationSeparator" w:id="0">
    <w:p w:rsidR="00F94DFC" w:rsidRDefault="00F94DFC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FC" w:rsidRDefault="00F94DFC" w:rsidP="00396CC6">
      <w:pPr>
        <w:spacing w:after="0" w:line="240" w:lineRule="auto"/>
      </w:pPr>
      <w:r>
        <w:separator/>
      </w:r>
    </w:p>
  </w:footnote>
  <w:footnote w:type="continuationSeparator" w:id="0">
    <w:p w:rsidR="00F94DFC" w:rsidRDefault="00F94DFC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2406"/>
      <w:docPartObj>
        <w:docPartGallery w:val="Page Numbers (Top of Page)"/>
        <w:docPartUnique/>
      </w:docPartObj>
    </w:sdtPr>
    <w:sdtEndPr/>
    <w:sdtContent>
      <w:p w:rsidR="00C168BC" w:rsidRDefault="00C16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9F">
          <w:rPr>
            <w:noProof/>
          </w:rPr>
          <w:t>3</w:t>
        </w:r>
        <w:r>
          <w:fldChar w:fldCharType="end"/>
        </w:r>
      </w:p>
    </w:sdtContent>
  </w:sdt>
  <w:p w:rsidR="00C168BC" w:rsidRDefault="00C168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A03C0"/>
    <w:multiLevelType w:val="hybridMultilevel"/>
    <w:tmpl w:val="280C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4AE5"/>
    <w:rsid w:val="0001014B"/>
    <w:rsid w:val="00016B98"/>
    <w:rsid w:val="00033A62"/>
    <w:rsid w:val="000369C5"/>
    <w:rsid w:val="00045BC6"/>
    <w:rsid w:val="000507DA"/>
    <w:rsid w:val="0006372D"/>
    <w:rsid w:val="00065FDE"/>
    <w:rsid w:val="00076D11"/>
    <w:rsid w:val="00083F3D"/>
    <w:rsid w:val="0009420A"/>
    <w:rsid w:val="000C025F"/>
    <w:rsid w:val="000D00CC"/>
    <w:rsid w:val="000D792E"/>
    <w:rsid w:val="000E4261"/>
    <w:rsid w:val="000E6B22"/>
    <w:rsid w:val="000E70D3"/>
    <w:rsid w:val="000F1231"/>
    <w:rsid w:val="000F2AB2"/>
    <w:rsid w:val="000F7157"/>
    <w:rsid w:val="00104E17"/>
    <w:rsid w:val="00111205"/>
    <w:rsid w:val="00112594"/>
    <w:rsid w:val="00127DAA"/>
    <w:rsid w:val="00131963"/>
    <w:rsid w:val="00146CB7"/>
    <w:rsid w:val="00157941"/>
    <w:rsid w:val="00166787"/>
    <w:rsid w:val="00172158"/>
    <w:rsid w:val="00176023"/>
    <w:rsid w:val="00177569"/>
    <w:rsid w:val="00192202"/>
    <w:rsid w:val="00195FB7"/>
    <w:rsid w:val="001A0674"/>
    <w:rsid w:val="001A5FE6"/>
    <w:rsid w:val="001B0DE9"/>
    <w:rsid w:val="001B342E"/>
    <w:rsid w:val="001B5A8C"/>
    <w:rsid w:val="001C7837"/>
    <w:rsid w:val="001D723A"/>
    <w:rsid w:val="001F09D7"/>
    <w:rsid w:val="001F1555"/>
    <w:rsid w:val="001F5356"/>
    <w:rsid w:val="001F5620"/>
    <w:rsid w:val="002063D1"/>
    <w:rsid w:val="00210F3A"/>
    <w:rsid w:val="00213AD9"/>
    <w:rsid w:val="00214FD5"/>
    <w:rsid w:val="00215865"/>
    <w:rsid w:val="00216207"/>
    <w:rsid w:val="002239B7"/>
    <w:rsid w:val="00231362"/>
    <w:rsid w:val="002334CE"/>
    <w:rsid w:val="00234405"/>
    <w:rsid w:val="00243B7C"/>
    <w:rsid w:val="0024424B"/>
    <w:rsid w:val="0025530D"/>
    <w:rsid w:val="002565AE"/>
    <w:rsid w:val="002713EF"/>
    <w:rsid w:val="00275FB4"/>
    <w:rsid w:val="00277F02"/>
    <w:rsid w:val="00282CA8"/>
    <w:rsid w:val="00282E24"/>
    <w:rsid w:val="0028698D"/>
    <w:rsid w:val="0029133F"/>
    <w:rsid w:val="002A2FB2"/>
    <w:rsid w:val="002B177D"/>
    <w:rsid w:val="002B2EF3"/>
    <w:rsid w:val="002B4E7A"/>
    <w:rsid w:val="002C58D4"/>
    <w:rsid w:val="002D1DB0"/>
    <w:rsid w:val="002D29B7"/>
    <w:rsid w:val="002D64C5"/>
    <w:rsid w:val="002E30BF"/>
    <w:rsid w:val="002E48A8"/>
    <w:rsid w:val="002E5784"/>
    <w:rsid w:val="002E7A52"/>
    <w:rsid w:val="002F3DE9"/>
    <w:rsid w:val="002F6B90"/>
    <w:rsid w:val="0030108F"/>
    <w:rsid w:val="003045A0"/>
    <w:rsid w:val="0030627D"/>
    <w:rsid w:val="00310AC1"/>
    <w:rsid w:val="00324673"/>
    <w:rsid w:val="003264EA"/>
    <w:rsid w:val="0033165C"/>
    <w:rsid w:val="00334946"/>
    <w:rsid w:val="003353F6"/>
    <w:rsid w:val="003406DA"/>
    <w:rsid w:val="00345A86"/>
    <w:rsid w:val="003478CB"/>
    <w:rsid w:val="003508F8"/>
    <w:rsid w:val="00357735"/>
    <w:rsid w:val="0036118B"/>
    <w:rsid w:val="00363C50"/>
    <w:rsid w:val="00363D3A"/>
    <w:rsid w:val="003649C1"/>
    <w:rsid w:val="00364A9D"/>
    <w:rsid w:val="00374D71"/>
    <w:rsid w:val="00380941"/>
    <w:rsid w:val="00391F75"/>
    <w:rsid w:val="003921A5"/>
    <w:rsid w:val="003924B4"/>
    <w:rsid w:val="0039474A"/>
    <w:rsid w:val="0039502E"/>
    <w:rsid w:val="00396CC6"/>
    <w:rsid w:val="003A1909"/>
    <w:rsid w:val="003A1BF0"/>
    <w:rsid w:val="003A489C"/>
    <w:rsid w:val="003A5C9F"/>
    <w:rsid w:val="003B27EA"/>
    <w:rsid w:val="003C1680"/>
    <w:rsid w:val="003C27F4"/>
    <w:rsid w:val="003C3BDA"/>
    <w:rsid w:val="003D4765"/>
    <w:rsid w:val="003D72C9"/>
    <w:rsid w:val="003E3CD4"/>
    <w:rsid w:val="003E5070"/>
    <w:rsid w:val="003F609F"/>
    <w:rsid w:val="00413FE0"/>
    <w:rsid w:val="00422A33"/>
    <w:rsid w:val="00434E8B"/>
    <w:rsid w:val="004448B7"/>
    <w:rsid w:val="00451068"/>
    <w:rsid w:val="00456769"/>
    <w:rsid w:val="00462A5A"/>
    <w:rsid w:val="00474552"/>
    <w:rsid w:val="00486516"/>
    <w:rsid w:val="00491372"/>
    <w:rsid w:val="004B16C9"/>
    <w:rsid w:val="004B2F8B"/>
    <w:rsid w:val="004C0CF2"/>
    <w:rsid w:val="004C2FE2"/>
    <w:rsid w:val="004D04E2"/>
    <w:rsid w:val="004D7067"/>
    <w:rsid w:val="004F2006"/>
    <w:rsid w:val="004F5216"/>
    <w:rsid w:val="00503501"/>
    <w:rsid w:val="00507815"/>
    <w:rsid w:val="00514043"/>
    <w:rsid w:val="00517EC9"/>
    <w:rsid w:val="0052051D"/>
    <w:rsid w:val="005237C8"/>
    <w:rsid w:val="00531B64"/>
    <w:rsid w:val="00542676"/>
    <w:rsid w:val="0056009A"/>
    <w:rsid w:val="005710A1"/>
    <w:rsid w:val="00575499"/>
    <w:rsid w:val="0058014D"/>
    <w:rsid w:val="00587158"/>
    <w:rsid w:val="00591E98"/>
    <w:rsid w:val="005A0F8C"/>
    <w:rsid w:val="005A3854"/>
    <w:rsid w:val="005B0998"/>
    <w:rsid w:val="005B6AFB"/>
    <w:rsid w:val="005D17E2"/>
    <w:rsid w:val="005D6CF8"/>
    <w:rsid w:val="005F5007"/>
    <w:rsid w:val="006033E9"/>
    <w:rsid w:val="00605D84"/>
    <w:rsid w:val="006070DE"/>
    <w:rsid w:val="00623473"/>
    <w:rsid w:val="00623D2F"/>
    <w:rsid w:val="00624C56"/>
    <w:rsid w:val="00624E24"/>
    <w:rsid w:val="006313AF"/>
    <w:rsid w:val="00635BCF"/>
    <w:rsid w:val="00656B18"/>
    <w:rsid w:val="0066131F"/>
    <w:rsid w:val="00663E7B"/>
    <w:rsid w:val="00671719"/>
    <w:rsid w:val="00672385"/>
    <w:rsid w:val="00673DFE"/>
    <w:rsid w:val="00674DAD"/>
    <w:rsid w:val="00677554"/>
    <w:rsid w:val="0068018D"/>
    <w:rsid w:val="006840F0"/>
    <w:rsid w:val="006902F9"/>
    <w:rsid w:val="00692133"/>
    <w:rsid w:val="006934C2"/>
    <w:rsid w:val="006A63BD"/>
    <w:rsid w:val="006B059D"/>
    <w:rsid w:val="006B15F7"/>
    <w:rsid w:val="006B3AAA"/>
    <w:rsid w:val="006B7967"/>
    <w:rsid w:val="006C0A6C"/>
    <w:rsid w:val="006C13E9"/>
    <w:rsid w:val="006C3B1A"/>
    <w:rsid w:val="006D592A"/>
    <w:rsid w:val="006E25FE"/>
    <w:rsid w:val="006E646A"/>
    <w:rsid w:val="006E6508"/>
    <w:rsid w:val="006E72D3"/>
    <w:rsid w:val="006F0970"/>
    <w:rsid w:val="006F5B92"/>
    <w:rsid w:val="006F5B9E"/>
    <w:rsid w:val="006F60EF"/>
    <w:rsid w:val="006F6937"/>
    <w:rsid w:val="00704C9D"/>
    <w:rsid w:val="007111C0"/>
    <w:rsid w:val="00722B0A"/>
    <w:rsid w:val="007445FA"/>
    <w:rsid w:val="00744751"/>
    <w:rsid w:val="0074549D"/>
    <w:rsid w:val="007528C1"/>
    <w:rsid w:val="00752A1F"/>
    <w:rsid w:val="00763043"/>
    <w:rsid w:val="0077693B"/>
    <w:rsid w:val="007773F1"/>
    <w:rsid w:val="0078437C"/>
    <w:rsid w:val="00787142"/>
    <w:rsid w:val="00794BE4"/>
    <w:rsid w:val="007B5277"/>
    <w:rsid w:val="007C1331"/>
    <w:rsid w:val="007C4C76"/>
    <w:rsid w:val="007C515D"/>
    <w:rsid w:val="007C6EC1"/>
    <w:rsid w:val="007C7F80"/>
    <w:rsid w:val="007F468A"/>
    <w:rsid w:val="00800875"/>
    <w:rsid w:val="00805720"/>
    <w:rsid w:val="00813FD1"/>
    <w:rsid w:val="008141F8"/>
    <w:rsid w:val="00826A1C"/>
    <w:rsid w:val="008343B6"/>
    <w:rsid w:val="00837506"/>
    <w:rsid w:val="00844DF7"/>
    <w:rsid w:val="00851E69"/>
    <w:rsid w:val="00852758"/>
    <w:rsid w:val="00856710"/>
    <w:rsid w:val="00877A8D"/>
    <w:rsid w:val="0088202D"/>
    <w:rsid w:val="00892E38"/>
    <w:rsid w:val="008A0518"/>
    <w:rsid w:val="008A29C9"/>
    <w:rsid w:val="008A3598"/>
    <w:rsid w:val="008A7E92"/>
    <w:rsid w:val="008B4222"/>
    <w:rsid w:val="008B4F03"/>
    <w:rsid w:val="008C1D6A"/>
    <w:rsid w:val="008C241B"/>
    <w:rsid w:val="008C4A63"/>
    <w:rsid w:val="008E694C"/>
    <w:rsid w:val="009108E6"/>
    <w:rsid w:val="009121F8"/>
    <w:rsid w:val="0091699A"/>
    <w:rsid w:val="00917ECF"/>
    <w:rsid w:val="00924A0C"/>
    <w:rsid w:val="00925EA8"/>
    <w:rsid w:val="00930DD1"/>
    <w:rsid w:val="00942562"/>
    <w:rsid w:val="00952722"/>
    <w:rsid w:val="009619AD"/>
    <w:rsid w:val="00965690"/>
    <w:rsid w:val="00974947"/>
    <w:rsid w:val="009757CC"/>
    <w:rsid w:val="00986CA6"/>
    <w:rsid w:val="00991C2F"/>
    <w:rsid w:val="00991DA3"/>
    <w:rsid w:val="00996C59"/>
    <w:rsid w:val="00997A63"/>
    <w:rsid w:val="009A5783"/>
    <w:rsid w:val="009B0331"/>
    <w:rsid w:val="009B4187"/>
    <w:rsid w:val="009B5218"/>
    <w:rsid w:val="009C0FEF"/>
    <w:rsid w:val="009C204B"/>
    <w:rsid w:val="009D70EF"/>
    <w:rsid w:val="009F03F2"/>
    <w:rsid w:val="00A01F1E"/>
    <w:rsid w:val="00A16011"/>
    <w:rsid w:val="00A16D85"/>
    <w:rsid w:val="00A20BC2"/>
    <w:rsid w:val="00A300D3"/>
    <w:rsid w:val="00A320EE"/>
    <w:rsid w:val="00A346DC"/>
    <w:rsid w:val="00A36AF9"/>
    <w:rsid w:val="00A44567"/>
    <w:rsid w:val="00A44A32"/>
    <w:rsid w:val="00A4644E"/>
    <w:rsid w:val="00A606D6"/>
    <w:rsid w:val="00A60A30"/>
    <w:rsid w:val="00A65CF7"/>
    <w:rsid w:val="00A7071C"/>
    <w:rsid w:val="00A70789"/>
    <w:rsid w:val="00A75F57"/>
    <w:rsid w:val="00A811BD"/>
    <w:rsid w:val="00A8556A"/>
    <w:rsid w:val="00A93470"/>
    <w:rsid w:val="00A9407E"/>
    <w:rsid w:val="00A9411C"/>
    <w:rsid w:val="00AA72CC"/>
    <w:rsid w:val="00AC259B"/>
    <w:rsid w:val="00AD5C94"/>
    <w:rsid w:val="00AD7B10"/>
    <w:rsid w:val="00AE07DD"/>
    <w:rsid w:val="00AE2973"/>
    <w:rsid w:val="00AE3597"/>
    <w:rsid w:val="00AF5CF7"/>
    <w:rsid w:val="00B00E8C"/>
    <w:rsid w:val="00B02C54"/>
    <w:rsid w:val="00B02E72"/>
    <w:rsid w:val="00B10DCB"/>
    <w:rsid w:val="00B126A3"/>
    <w:rsid w:val="00B14163"/>
    <w:rsid w:val="00B15D70"/>
    <w:rsid w:val="00B23E9F"/>
    <w:rsid w:val="00B3269D"/>
    <w:rsid w:val="00B376FF"/>
    <w:rsid w:val="00B5711F"/>
    <w:rsid w:val="00B71A23"/>
    <w:rsid w:val="00B81C6A"/>
    <w:rsid w:val="00B91DB0"/>
    <w:rsid w:val="00B97CF2"/>
    <w:rsid w:val="00BA30A7"/>
    <w:rsid w:val="00BA5B0D"/>
    <w:rsid w:val="00BC062A"/>
    <w:rsid w:val="00BC3F26"/>
    <w:rsid w:val="00BC6134"/>
    <w:rsid w:val="00BD777B"/>
    <w:rsid w:val="00BE2557"/>
    <w:rsid w:val="00BE7D29"/>
    <w:rsid w:val="00BF0DC8"/>
    <w:rsid w:val="00C0221D"/>
    <w:rsid w:val="00C03B3F"/>
    <w:rsid w:val="00C04BC8"/>
    <w:rsid w:val="00C13DF1"/>
    <w:rsid w:val="00C14114"/>
    <w:rsid w:val="00C168BC"/>
    <w:rsid w:val="00C17F9E"/>
    <w:rsid w:val="00C23F2D"/>
    <w:rsid w:val="00C26D93"/>
    <w:rsid w:val="00C335A4"/>
    <w:rsid w:val="00C3706D"/>
    <w:rsid w:val="00C42F33"/>
    <w:rsid w:val="00C45053"/>
    <w:rsid w:val="00C47825"/>
    <w:rsid w:val="00C47A9B"/>
    <w:rsid w:val="00C615D3"/>
    <w:rsid w:val="00C65830"/>
    <w:rsid w:val="00C67922"/>
    <w:rsid w:val="00C743C7"/>
    <w:rsid w:val="00C76091"/>
    <w:rsid w:val="00C90057"/>
    <w:rsid w:val="00CA5B2E"/>
    <w:rsid w:val="00CB395F"/>
    <w:rsid w:val="00CB42DF"/>
    <w:rsid w:val="00CB442A"/>
    <w:rsid w:val="00CB4CBF"/>
    <w:rsid w:val="00CB7CC4"/>
    <w:rsid w:val="00CC2A4A"/>
    <w:rsid w:val="00CC3C05"/>
    <w:rsid w:val="00CF314D"/>
    <w:rsid w:val="00CF5DB0"/>
    <w:rsid w:val="00D029FB"/>
    <w:rsid w:val="00D10C50"/>
    <w:rsid w:val="00D135E2"/>
    <w:rsid w:val="00D14311"/>
    <w:rsid w:val="00D1738B"/>
    <w:rsid w:val="00D345D6"/>
    <w:rsid w:val="00D405D1"/>
    <w:rsid w:val="00D444ED"/>
    <w:rsid w:val="00D61CEC"/>
    <w:rsid w:val="00D63D8E"/>
    <w:rsid w:val="00D74EA2"/>
    <w:rsid w:val="00D77639"/>
    <w:rsid w:val="00D814AD"/>
    <w:rsid w:val="00D8722F"/>
    <w:rsid w:val="00D963B0"/>
    <w:rsid w:val="00DA043D"/>
    <w:rsid w:val="00DA43BD"/>
    <w:rsid w:val="00DB525D"/>
    <w:rsid w:val="00DC1766"/>
    <w:rsid w:val="00DC61CE"/>
    <w:rsid w:val="00DF791A"/>
    <w:rsid w:val="00E01130"/>
    <w:rsid w:val="00E01D6A"/>
    <w:rsid w:val="00E0630A"/>
    <w:rsid w:val="00E128C3"/>
    <w:rsid w:val="00E24673"/>
    <w:rsid w:val="00E32BC0"/>
    <w:rsid w:val="00E40F32"/>
    <w:rsid w:val="00E46057"/>
    <w:rsid w:val="00E46625"/>
    <w:rsid w:val="00E47A5D"/>
    <w:rsid w:val="00E52C4D"/>
    <w:rsid w:val="00E60D1A"/>
    <w:rsid w:val="00E61C66"/>
    <w:rsid w:val="00E9577D"/>
    <w:rsid w:val="00E97472"/>
    <w:rsid w:val="00EA3130"/>
    <w:rsid w:val="00EA60D7"/>
    <w:rsid w:val="00EB112E"/>
    <w:rsid w:val="00EB1D9D"/>
    <w:rsid w:val="00EB2AB8"/>
    <w:rsid w:val="00EB4184"/>
    <w:rsid w:val="00EB4C98"/>
    <w:rsid w:val="00ED499F"/>
    <w:rsid w:val="00EF29FE"/>
    <w:rsid w:val="00F153DD"/>
    <w:rsid w:val="00F27AD4"/>
    <w:rsid w:val="00F30AC6"/>
    <w:rsid w:val="00F4751A"/>
    <w:rsid w:val="00F54691"/>
    <w:rsid w:val="00F54C29"/>
    <w:rsid w:val="00F57F74"/>
    <w:rsid w:val="00F677EA"/>
    <w:rsid w:val="00F70F4E"/>
    <w:rsid w:val="00F75982"/>
    <w:rsid w:val="00F76548"/>
    <w:rsid w:val="00F76831"/>
    <w:rsid w:val="00F77103"/>
    <w:rsid w:val="00F825A0"/>
    <w:rsid w:val="00F85064"/>
    <w:rsid w:val="00F91953"/>
    <w:rsid w:val="00F94DFC"/>
    <w:rsid w:val="00FA4459"/>
    <w:rsid w:val="00FB3366"/>
    <w:rsid w:val="00FC2795"/>
    <w:rsid w:val="00FC44C0"/>
    <w:rsid w:val="00FE3D5E"/>
    <w:rsid w:val="00FF02AE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09F18-1553-4194-9427-AC1A6194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paragraph" w:styleId="ae">
    <w:name w:val="No Spacing"/>
    <w:uiPriority w:val="1"/>
    <w:qFormat/>
    <w:rsid w:val="009C0F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663E7B"/>
  </w:style>
  <w:style w:type="paragraph" w:customStyle="1" w:styleId="s1">
    <w:name w:val="s_1"/>
    <w:basedOn w:val="a"/>
    <w:rsid w:val="0066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663E7B"/>
    <w:rPr>
      <w:i/>
      <w:iCs/>
    </w:rPr>
  </w:style>
  <w:style w:type="paragraph" w:customStyle="1" w:styleId="Style3">
    <w:name w:val="Style3"/>
    <w:basedOn w:val="a"/>
    <w:rsid w:val="003947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933E-E75F-4454-9005-696FA66D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Пользователь</cp:lastModifiedBy>
  <cp:revision>4</cp:revision>
  <cp:lastPrinted>2024-02-20T13:46:00Z</cp:lastPrinted>
  <dcterms:created xsi:type="dcterms:W3CDTF">2024-02-19T13:03:00Z</dcterms:created>
  <dcterms:modified xsi:type="dcterms:W3CDTF">2024-02-20T13:57:00Z</dcterms:modified>
</cp:coreProperties>
</file>