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0F" w:rsidRDefault="0029276F" w:rsidP="00292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9276F">
        <w:rPr>
          <w:rFonts w:ascii="Times New Roman" w:hAnsi="Times New Roman" w:cs="Times New Roman"/>
          <w:b/>
          <w:sz w:val="24"/>
          <w:szCs w:val="24"/>
        </w:rPr>
        <w:t>Перечень ГОСТ</w:t>
      </w:r>
      <w:r w:rsidR="00474454">
        <w:rPr>
          <w:rFonts w:ascii="Times New Roman" w:hAnsi="Times New Roman" w:cs="Times New Roman"/>
          <w:b/>
          <w:sz w:val="24"/>
          <w:szCs w:val="24"/>
        </w:rPr>
        <w:t>ов</w:t>
      </w:r>
      <w:r w:rsidRPr="0029276F">
        <w:rPr>
          <w:rFonts w:ascii="Times New Roman" w:hAnsi="Times New Roman" w:cs="Times New Roman"/>
          <w:b/>
          <w:sz w:val="24"/>
          <w:szCs w:val="24"/>
        </w:rPr>
        <w:t xml:space="preserve"> сферы общественного питания</w:t>
      </w:r>
    </w:p>
    <w:bookmarkEnd w:id="0"/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50762-2007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Классификация предприятий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55323-2012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Идентификация продукции общественного питания. Общие положения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56725-2015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Хранение проб продукции общественного питания на предприятиях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53523-2009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Общие требования к заготовочным предприятиям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54609-2011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Номенклатура показателей качества продукции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56766-2015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Продукция общественного питания. Требования к изготовлению и реализации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53104-2008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Метод органолептической оценки качества продукции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50647-94</w:t>
      </w:r>
      <w:r w:rsidRPr="0029276F">
        <w:rPr>
          <w:rFonts w:ascii="Times New Roman" w:hAnsi="Times New Roman" w:cs="Times New Roman"/>
          <w:sz w:val="24"/>
          <w:szCs w:val="24"/>
        </w:rPr>
        <w:tab/>
        <w:t>Общественное питание. Термины и определения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50762-95</w:t>
      </w:r>
      <w:r w:rsidRPr="0029276F">
        <w:rPr>
          <w:rFonts w:ascii="Times New Roman" w:hAnsi="Times New Roman" w:cs="Times New Roman"/>
          <w:sz w:val="24"/>
          <w:szCs w:val="24"/>
        </w:rPr>
        <w:tab/>
        <w:t>Общественное питание. Классификация предприятий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54607.3-2014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Методы лабораторного контроля продукции общественного питания. Часть 3. Методы контроля соблюдения процессов изготовления продукции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50764-2009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Общие требования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50647-2010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Термины и определения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50935-96</w:t>
      </w:r>
      <w:r w:rsidRPr="0029276F">
        <w:rPr>
          <w:rFonts w:ascii="Times New Roman" w:hAnsi="Times New Roman" w:cs="Times New Roman"/>
          <w:sz w:val="24"/>
          <w:szCs w:val="24"/>
        </w:rPr>
        <w:tab/>
        <w:t>Общественное питание. Требования к обслуживающему персоналу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54607.7-2016</w:t>
      </w:r>
      <w:r w:rsidRPr="0029276F">
        <w:rPr>
          <w:rFonts w:ascii="Times New Roman" w:hAnsi="Times New Roman" w:cs="Times New Roman"/>
          <w:sz w:val="24"/>
          <w:szCs w:val="24"/>
        </w:rPr>
        <w:tab/>
        <w:t xml:space="preserve">Услуги общественного питания. Методы лабораторного контроля продукции общественного питания. Часть 7. Определение белка методом </w:t>
      </w:r>
      <w:proofErr w:type="spellStart"/>
      <w:r w:rsidRPr="0029276F">
        <w:rPr>
          <w:rFonts w:ascii="Times New Roman" w:hAnsi="Times New Roman" w:cs="Times New Roman"/>
          <w:sz w:val="24"/>
          <w:szCs w:val="24"/>
        </w:rPr>
        <w:t>Кьельдаля</w:t>
      </w:r>
      <w:proofErr w:type="spellEnd"/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53105-2008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54607.10-2017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Методы лабораторного контроля продукции общественного питания. Часть 10. Определение массовой доли общей золы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53106-2008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Метод расчета отходов и потерь сырья и пищевых продуктов при производстве продукции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lastRenderedPageBreak/>
        <w:t>ГОСТ Р 50764-95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Общие требования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50935-2007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Требования к персоналу</w:t>
      </w:r>
    </w:p>
    <w:p w:rsid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50763-2007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Продукция общественного питания, реализуемая населению. Общие технические условия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54607.5-2015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Методы лабораторного контроля продукции общественного питания. Часть 5. Методы определения жира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54607.2-2012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Методы лабораторного контроля продукции общественного питания. Часть 2. Методы физико-химических испытаний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53995-2010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Общие требования к методам и формам обслуживания на предприятиях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54607.9-2016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Методы лабораторного контроля продукции общественного питания. Часть 9. Микробиологические испытания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54607.8-2016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Методы лабораторного контроля продукции общественного питания. Часть 8. Ускоренные методы контроля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53996-2010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Порядок разработки фирменных и новых блюд и изделий на предприятиях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54607.6-2015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Методы лабораторного контроля продукции общественного питания. Часть 6. Методы определения сахара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54607.4-2015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Методы лабораторного контроля продукции общественного питания. Часть 4. Методы определения влаги и сухих веществ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55051-2012</w:t>
      </w:r>
      <w:r w:rsidRPr="0029276F">
        <w:rPr>
          <w:rFonts w:ascii="Times New Roman" w:hAnsi="Times New Roman" w:cs="Times New Roman"/>
          <w:sz w:val="24"/>
          <w:szCs w:val="24"/>
        </w:rPr>
        <w:tab/>
        <w:t xml:space="preserve">Услуги общественного питания. Общие требования к </w:t>
      </w:r>
      <w:proofErr w:type="spellStart"/>
      <w:r w:rsidRPr="0029276F">
        <w:rPr>
          <w:rFonts w:ascii="Times New Roman" w:hAnsi="Times New Roman" w:cs="Times New Roman"/>
          <w:sz w:val="24"/>
          <w:szCs w:val="24"/>
        </w:rPr>
        <w:t>кейтерингу</w:t>
      </w:r>
      <w:proofErr w:type="spellEnd"/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55889-2013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Система менеджмента безопасности продукции общественного питания. Рекомендации по применению ГОСТ Р ИСО 22000-2007 для индустрии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54607.1-2011</w:t>
      </w:r>
      <w:r w:rsidRPr="0029276F">
        <w:rPr>
          <w:rFonts w:ascii="Times New Roman" w:hAnsi="Times New Roman" w:cs="Times New Roman"/>
          <w:sz w:val="24"/>
          <w:szCs w:val="24"/>
        </w:rPr>
        <w:tab/>
        <w:t>Услуги общественного питания. Методы лабораторного контроля продукции общественного питания. Часть 1. Отбор проб и подготовка к физико-химическим испытаниям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57518-2017</w:t>
      </w:r>
      <w:r w:rsidRPr="0029276F">
        <w:rPr>
          <w:rFonts w:ascii="Times New Roman" w:hAnsi="Times New Roman" w:cs="Times New Roman"/>
          <w:sz w:val="24"/>
          <w:szCs w:val="24"/>
        </w:rPr>
        <w:tab/>
        <w:t>Оценка соответствия. Правила и процедуры проведения добровольной сертификации услуг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50763-95</w:t>
      </w:r>
      <w:r w:rsidRPr="0029276F">
        <w:rPr>
          <w:rFonts w:ascii="Times New Roman" w:hAnsi="Times New Roman" w:cs="Times New Roman"/>
          <w:sz w:val="24"/>
          <w:szCs w:val="24"/>
        </w:rPr>
        <w:tab/>
        <w:t>Общественное питание. Кулинарная продукция, реализуемая населению. Общие технические условия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56746-2015</w:t>
      </w:r>
      <w:r w:rsidRPr="0029276F">
        <w:rPr>
          <w:rFonts w:ascii="Times New Roman" w:hAnsi="Times New Roman" w:cs="Times New Roman"/>
          <w:sz w:val="24"/>
          <w:szCs w:val="24"/>
        </w:rPr>
        <w:tab/>
        <w:t>Программы предварительных требований по безопасности пищевой продукции. Часть 2. Общественное питание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lastRenderedPageBreak/>
        <w:t>ГОСТ Р 55215-2012</w:t>
      </w:r>
      <w:r w:rsidRPr="0029276F">
        <w:rPr>
          <w:rFonts w:ascii="Times New Roman" w:hAnsi="Times New Roman" w:cs="Times New Roman"/>
          <w:sz w:val="24"/>
          <w:szCs w:val="24"/>
        </w:rPr>
        <w:tab/>
        <w:t xml:space="preserve">Оборудование газовое нагревательное для предприятий общественного питания. Часть 2-4. Специальные требования. Аппараты </w:t>
      </w:r>
      <w:proofErr w:type="spellStart"/>
      <w:r w:rsidRPr="0029276F">
        <w:rPr>
          <w:rFonts w:ascii="Times New Roman" w:hAnsi="Times New Roman" w:cs="Times New Roman"/>
          <w:sz w:val="24"/>
          <w:szCs w:val="24"/>
        </w:rPr>
        <w:t>обжарочные</w:t>
      </w:r>
      <w:proofErr w:type="spellEnd"/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52161.2.64-2012</w:t>
      </w:r>
      <w:r w:rsidRPr="0029276F">
        <w:rPr>
          <w:rFonts w:ascii="Times New Roman" w:hAnsi="Times New Roman" w:cs="Times New Roman"/>
          <w:sz w:val="24"/>
          <w:szCs w:val="24"/>
        </w:rPr>
        <w:tab/>
        <w:t>Безопасность бытовых и аналогичных электрических приборов. Часть 2.64. Частные требования к электрическим кухонным машинам для предприятий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55214-2012</w:t>
      </w:r>
      <w:r w:rsidRPr="0029276F">
        <w:rPr>
          <w:rFonts w:ascii="Times New Roman" w:hAnsi="Times New Roman" w:cs="Times New Roman"/>
          <w:sz w:val="24"/>
          <w:szCs w:val="24"/>
        </w:rPr>
        <w:tab/>
        <w:t>Оборудование газовое нагревательное для предприятий общественного питания. Часть 2-3. Специальные требования. Котлы варочные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51373-99</w:t>
      </w:r>
      <w:r w:rsidRPr="0029276F">
        <w:rPr>
          <w:rFonts w:ascii="Times New Roman" w:hAnsi="Times New Roman" w:cs="Times New Roman"/>
          <w:sz w:val="24"/>
          <w:szCs w:val="24"/>
        </w:rPr>
        <w:tab/>
        <w:t>Безопасность бытовых и аналогичных электрических приборов. Частные требования к электрическим пищеварочным котлам для предприятий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52161.2.49-2012</w:t>
      </w:r>
      <w:r w:rsidRPr="0029276F">
        <w:rPr>
          <w:rFonts w:ascii="Times New Roman" w:hAnsi="Times New Roman" w:cs="Times New Roman"/>
          <w:sz w:val="24"/>
          <w:szCs w:val="24"/>
        </w:rPr>
        <w:tab/>
        <w:t>Безопасность бытовых и аналогичных электрических приборов. Часть 2.49. Частные требования к электрическим тепловым шкафам для предприятий общественного питания</w:t>
      </w:r>
    </w:p>
    <w:p w:rsid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55218-2012</w:t>
      </w:r>
      <w:r w:rsidRPr="0029276F">
        <w:rPr>
          <w:rFonts w:ascii="Times New Roman" w:hAnsi="Times New Roman" w:cs="Times New Roman"/>
          <w:sz w:val="24"/>
          <w:szCs w:val="24"/>
        </w:rPr>
        <w:tab/>
        <w:t>Оборудование газовое нагревательное для предприятий общественного питания. Часть 2-9. Специальные требования. Рассекатели пламени, мармиты и сковороды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55222-2012</w:t>
      </w:r>
      <w:r w:rsidRPr="0029276F">
        <w:rPr>
          <w:rFonts w:ascii="Times New Roman" w:hAnsi="Times New Roman" w:cs="Times New Roman"/>
          <w:sz w:val="24"/>
          <w:szCs w:val="24"/>
        </w:rPr>
        <w:tab/>
        <w:t>Оборудование газовое нагревательное для предприятий общественного питания. Часть 2-7. Специальные требования. Жаровни и грили с вертелом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51366-99</w:t>
      </w:r>
      <w:r w:rsidRPr="0029276F">
        <w:rPr>
          <w:rFonts w:ascii="Times New Roman" w:hAnsi="Times New Roman" w:cs="Times New Roman"/>
          <w:sz w:val="24"/>
          <w:szCs w:val="24"/>
        </w:rPr>
        <w:tab/>
        <w:t>Безопасность бытовых и аналогичных электрических приборов. Частные требования к электрическим универсальным сковородам для предприятий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51375-99</w:t>
      </w:r>
      <w:r w:rsidRPr="0029276F">
        <w:rPr>
          <w:rFonts w:ascii="Times New Roman" w:hAnsi="Times New Roman" w:cs="Times New Roman"/>
          <w:sz w:val="24"/>
          <w:szCs w:val="24"/>
        </w:rPr>
        <w:tab/>
        <w:t>Безопасность бытовых и аналогичных электрических приборов. Частные требования к электрическим фритюрницам для предприятий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55211-2012</w:t>
      </w:r>
      <w:r w:rsidRPr="0029276F">
        <w:rPr>
          <w:rFonts w:ascii="Times New Roman" w:hAnsi="Times New Roman" w:cs="Times New Roman"/>
          <w:sz w:val="24"/>
          <w:szCs w:val="24"/>
        </w:rPr>
        <w:tab/>
        <w:t>Оборудование газовое нагревательное для предприятий общественного питания. Часть 1. Требования безопасности и методы испытаний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70231-2022</w:t>
      </w:r>
      <w:r w:rsidRPr="0029276F">
        <w:rPr>
          <w:rFonts w:ascii="Times New Roman" w:hAnsi="Times New Roman" w:cs="Times New Roman"/>
          <w:sz w:val="24"/>
          <w:szCs w:val="24"/>
        </w:rPr>
        <w:tab/>
        <w:t>Гигиена пищевой продукции. Одежда для работников производства пищевой продукции и общественного питания. Требования, основанные на принципах ХАССП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55221-2012</w:t>
      </w:r>
      <w:r w:rsidRPr="0029276F">
        <w:rPr>
          <w:rFonts w:ascii="Times New Roman" w:hAnsi="Times New Roman" w:cs="Times New Roman"/>
          <w:sz w:val="24"/>
          <w:szCs w:val="24"/>
        </w:rPr>
        <w:tab/>
        <w:t>Оборудование газовое нагревательное для предприятий общественного питания. Часть 2-2. Специальные требования. Печи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55219-2012</w:t>
      </w:r>
      <w:r w:rsidRPr="0029276F">
        <w:rPr>
          <w:rFonts w:ascii="Times New Roman" w:hAnsi="Times New Roman" w:cs="Times New Roman"/>
          <w:sz w:val="24"/>
          <w:szCs w:val="24"/>
        </w:rPr>
        <w:tab/>
        <w:t>Оборудование газовое нагревательное для предприятий общественного питания. Часть 2-10. Специальные требования. Грили лавовые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56997-2016</w:t>
      </w:r>
      <w:r w:rsidRPr="0029276F">
        <w:rPr>
          <w:rFonts w:ascii="Times New Roman" w:hAnsi="Times New Roman" w:cs="Times New Roman"/>
          <w:sz w:val="24"/>
          <w:szCs w:val="24"/>
        </w:rPr>
        <w:tab/>
        <w:t>Химические дезинфицирующие средства и антисептики. Средства для дезинфекции на объектах общественного питания и торговли. Показатели токсичности и опасности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lastRenderedPageBreak/>
        <w:t>ГОСТ Р 51374-99</w:t>
      </w:r>
      <w:r w:rsidRPr="0029276F">
        <w:rPr>
          <w:rFonts w:ascii="Times New Roman" w:hAnsi="Times New Roman" w:cs="Times New Roman"/>
          <w:sz w:val="24"/>
          <w:szCs w:val="24"/>
        </w:rPr>
        <w:tab/>
        <w:t>Безопасность бытовых и аналогичных электрических приборов. Частные требования к электрическим посудомоечным машинам для предприятий общественного питания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51378-99</w:t>
      </w:r>
      <w:r w:rsidRPr="0029276F">
        <w:rPr>
          <w:rFonts w:ascii="Times New Roman" w:hAnsi="Times New Roman" w:cs="Times New Roman"/>
          <w:sz w:val="24"/>
          <w:szCs w:val="24"/>
        </w:rPr>
        <w:tab/>
        <w:t>Оборудование газовое с атмосферными инжекционными горелками для предприятий общественного питания. Требования безопасности и методы испытаний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55213-2012</w:t>
      </w:r>
      <w:r w:rsidRPr="0029276F">
        <w:rPr>
          <w:rFonts w:ascii="Times New Roman" w:hAnsi="Times New Roman" w:cs="Times New Roman"/>
          <w:sz w:val="24"/>
          <w:szCs w:val="24"/>
        </w:rPr>
        <w:tab/>
        <w:t>Оборудование газовое нагревательное для предприятий общественного питания. Часть 2-1. Специальные требования. Горелки с открытым пламенем и рабочие горелки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55220-2012</w:t>
      </w:r>
      <w:r w:rsidRPr="0029276F">
        <w:rPr>
          <w:rFonts w:ascii="Times New Roman" w:hAnsi="Times New Roman" w:cs="Times New Roman"/>
          <w:sz w:val="24"/>
          <w:szCs w:val="24"/>
        </w:rPr>
        <w:tab/>
        <w:t>Оборудование газовое нагревательное для предприятий общественного питания. Часть 2-11. Специальные требования. Котлы для варки макаронных изделий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55217-2012</w:t>
      </w:r>
      <w:r w:rsidRPr="0029276F">
        <w:rPr>
          <w:rFonts w:ascii="Times New Roman" w:hAnsi="Times New Roman" w:cs="Times New Roman"/>
          <w:sz w:val="24"/>
          <w:szCs w:val="24"/>
        </w:rPr>
        <w:tab/>
        <w:t>Оборудование газовое нагревательное для предприятий общественного питания. Часть 2-8. Специальные требования. Сковороды глубокие и посуда для приготовления паэльи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55216-2012</w:t>
      </w:r>
      <w:r w:rsidRPr="0029276F">
        <w:rPr>
          <w:rFonts w:ascii="Times New Roman" w:hAnsi="Times New Roman" w:cs="Times New Roman"/>
          <w:sz w:val="24"/>
          <w:szCs w:val="24"/>
        </w:rPr>
        <w:tab/>
        <w:t>Оборудование газовое нагревательное для предприятий общественного питания. Часть 2-6. Специальные требования. Нагреватели горячей воды для напитков</w:t>
      </w:r>
    </w:p>
    <w:p w:rsidR="0029276F" w:rsidRP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52161.2.36-2012</w:t>
      </w:r>
      <w:r w:rsidRPr="0029276F">
        <w:rPr>
          <w:rFonts w:ascii="Times New Roman" w:hAnsi="Times New Roman" w:cs="Times New Roman"/>
          <w:sz w:val="24"/>
          <w:szCs w:val="24"/>
        </w:rPr>
        <w:tab/>
        <w:t>Безопасность бытовых и аналогичных электрических приборов. Часть 2.36. Частные требования к электрическим кухонным плитам, шкафам и конфоркам для предприятий общественного питания</w:t>
      </w:r>
    </w:p>
    <w:p w:rsidR="0029276F" w:rsidRDefault="0029276F" w:rsidP="0029276F">
      <w:pPr>
        <w:rPr>
          <w:rFonts w:ascii="Times New Roman" w:hAnsi="Times New Roman" w:cs="Times New Roman"/>
          <w:sz w:val="24"/>
          <w:szCs w:val="24"/>
        </w:rPr>
      </w:pPr>
      <w:r w:rsidRPr="0029276F">
        <w:rPr>
          <w:rFonts w:ascii="Times New Roman" w:hAnsi="Times New Roman" w:cs="Times New Roman"/>
          <w:sz w:val="24"/>
          <w:szCs w:val="24"/>
        </w:rPr>
        <w:t>ГОСТ Р 51367-99</w:t>
      </w:r>
      <w:r w:rsidRPr="0029276F">
        <w:rPr>
          <w:rFonts w:ascii="Times New Roman" w:hAnsi="Times New Roman" w:cs="Times New Roman"/>
          <w:sz w:val="24"/>
          <w:szCs w:val="24"/>
        </w:rPr>
        <w:tab/>
        <w:t xml:space="preserve">Безопасность бытовых и аналогичных электрических приборов. Частные требования к электрическим шкафам с принудительной циркуляцией воздуха, пароварочным аппаратам и </w:t>
      </w:r>
      <w:proofErr w:type="spellStart"/>
      <w:r w:rsidRPr="0029276F">
        <w:rPr>
          <w:rFonts w:ascii="Times New Roman" w:hAnsi="Times New Roman" w:cs="Times New Roman"/>
          <w:sz w:val="24"/>
          <w:szCs w:val="24"/>
        </w:rPr>
        <w:t>пароварочно</w:t>
      </w:r>
      <w:proofErr w:type="spellEnd"/>
      <w:r w:rsidRPr="0029276F">
        <w:rPr>
          <w:rFonts w:ascii="Times New Roman" w:hAnsi="Times New Roman" w:cs="Times New Roman"/>
          <w:sz w:val="24"/>
          <w:szCs w:val="24"/>
        </w:rPr>
        <w:t>-конвективным шкафам для предприятий общественного питания</w:t>
      </w:r>
    </w:p>
    <w:p w:rsidR="00243894" w:rsidRDefault="00243894" w:rsidP="0029276F">
      <w:pPr>
        <w:rPr>
          <w:rFonts w:ascii="Times New Roman" w:hAnsi="Times New Roman" w:cs="Times New Roman"/>
          <w:sz w:val="24"/>
          <w:szCs w:val="24"/>
        </w:rPr>
      </w:pPr>
    </w:p>
    <w:p w:rsidR="00243894" w:rsidRDefault="00243894" w:rsidP="0029276F">
      <w:pPr>
        <w:rPr>
          <w:rFonts w:ascii="Times New Roman" w:hAnsi="Times New Roman" w:cs="Times New Roman"/>
          <w:sz w:val="24"/>
          <w:szCs w:val="24"/>
        </w:rPr>
      </w:pPr>
      <w:r w:rsidRPr="00243894">
        <w:rPr>
          <w:rFonts w:ascii="Times New Roman" w:hAnsi="Times New Roman" w:cs="Times New Roman"/>
          <w:sz w:val="24"/>
          <w:szCs w:val="24"/>
        </w:rPr>
        <w:t xml:space="preserve">ПРЕДОСТАВЛЕНИЕ СВЕДЕНИЙ ИЗ ФЕДЕРАЛЬНОГО ИНФОРМАЦИОННОГО ФОНДА ПО ОБЕСПЕЧЕНИЮ ЕДИНСТВА ИЗМЕРЕНИЙ - </w:t>
      </w:r>
      <w:hyperlink r:id="rId4" w:history="1">
        <w:r w:rsidRPr="004125DB">
          <w:rPr>
            <w:rStyle w:val="a3"/>
            <w:rFonts w:ascii="Times New Roman" w:hAnsi="Times New Roman" w:cs="Times New Roman"/>
            <w:sz w:val="24"/>
            <w:szCs w:val="24"/>
          </w:rPr>
          <w:t>https://www.rst.gov.ru/portal/gost//home/services/fundmetrology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B2"/>
    <w:rsid w:val="00243894"/>
    <w:rsid w:val="0029276F"/>
    <w:rsid w:val="00474454"/>
    <w:rsid w:val="005617B2"/>
    <w:rsid w:val="007A5AEF"/>
    <w:rsid w:val="00A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0B803-221D-438E-A004-23E11D80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st.gov.ru/portal/gost//home/services/fundmetrolo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2024-04-17T14:30:00Z</dcterms:created>
  <dcterms:modified xsi:type="dcterms:W3CDTF">2024-04-17T14:30:00Z</dcterms:modified>
</cp:coreProperties>
</file>