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52" w:rsidRPr="00121B8A" w:rsidRDefault="007049C0" w:rsidP="007A1682">
      <w:pPr>
        <w:rPr>
          <w:b/>
          <w:bCs/>
          <w:sz w:val="32"/>
          <w:szCs w:val="32"/>
        </w:rPr>
      </w:pPr>
      <w:r w:rsidRPr="00121B8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ADA836" wp14:editId="2A1ADC50">
            <wp:simplePos x="0" y="0"/>
            <wp:positionH relativeFrom="column">
              <wp:posOffset>3600450</wp:posOffset>
            </wp:positionH>
            <wp:positionV relativeFrom="paragraph">
              <wp:posOffset>-172720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B8A">
        <w:rPr>
          <w:noProof/>
        </w:rPr>
        <w:drawing>
          <wp:anchor distT="0" distB="0" distL="114300" distR="114300" simplePos="0" relativeHeight="251657216" behindDoc="0" locked="0" layoutInCell="1" allowOverlap="1" wp14:anchorId="708DE592" wp14:editId="0EACFE8A">
            <wp:simplePos x="0" y="0"/>
            <wp:positionH relativeFrom="column">
              <wp:posOffset>1878330</wp:posOffset>
            </wp:positionH>
            <wp:positionV relativeFrom="paragraph">
              <wp:posOffset>-125095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697" w:rsidRPr="00121B8A">
        <w:rPr>
          <w:b/>
          <w:bCs/>
          <w:sz w:val="32"/>
          <w:szCs w:val="32"/>
        </w:rPr>
        <w:t xml:space="preserve">     </w:t>
      </w:r>
      <w:r w:rsidR="00006674" w:rsidRPr="00121B8A">
        <w:rPr>
          <w:b/>
          <w:bCs/>
          <w:sz w:val="32"/>
          <w:szCs w:val="32"/>
        </w:rPr>
        <w:t xml:space="preserve">                            </w:t>
      </w:r>
    </w:p>
    <w:p w:rsidR="008E6F52" w:rsidRPr="00121B8A" w:rsidRDefault="008E6F52" w:rsidP="008E6F52">
      <w:pPr>
        <w:jc w:val="center"/>
        <w:rPr>
          <w:b/>
          <w:bCs/>
          <w:sz w:val="32"/>
          <w:szCs w:val="32"/>
        </w:rPr>
      </w:pPr>
      <w:r w:rsidRPr="00121B8A">
        <w:rPr>
          <w:b/>
          <w:bCs/>
          <w:sz w:val="32"/>
          <w:szCs w:val="32"/>
        </w:rPr>
        <w:t>РЕСПУБЛИКА КРЫМ</w:t>
      </w:r>
    </w:p>
    <w:p w:rsidR="000E4AD9" w:rsidRPr="00121B8A" w:rsidRDefault="00E61697" w:rsidP="007A1682">
      <w:pPr>
        <w:jc w:val="center"/>
        <w:rPr>
          <w:b/>
          <w:bCs/>
          <w:sz w:val="32"/>
          <w:szCs w:val="32"/>
        </w:rPr>
      </w:pPr>
      <w:r w:rsidRPr="00121B8A">
        <w:rPr>
          <w:b/>
          <w:bCs/>
          <w:sz w:val="32"/>
          <w:szCs w:val="32"/>
        </w:rPr>
        <w:t>ЕВПАТОРИЙСКИЙ ГОРОДСКОЙ СОВЕТ</w:t>
      </w:r>
    </w:p>
    <w:p w:rsidR="00E61697" w:rsidRPr="00121B8A" w:rsidRDefault="00E61697" w:rsidP="007A1682">
      <w:pPr>
        <w:jc w:val="center"/>
        <w:rPr>
          <w:b/>
          <w:bCs/>
          <w:sz w:val="32"/>
          <w:szCs w:val="32"/>
        </w:rPr>
      </w:pPr>
      <w:r w:rsidRPr="00121B8A">
        <w:rPr>
          <w:b/>
          <w:bCs/>
          <w:sz w:val="32"/>
          <w:szCs w:val="32"/>
        </w:rPr>
        <w:t xml:space="preserve">Р Е Ш Е Н И Е </w:t>
      </w:r>
    </w:p>
    <w:p w:rsidR="00E61697" w:rsidRPr="00121B8A" w:rsidRDefault="000C4E86" w:rsidP="007A1682">
      <w:pPr>
        <w:jc w:val="center"/>
        <w:rPr>
          <w:b/>
          <w:bCs/>
          <w:sz w:val="32"/>
          <w:szCs w:val="32"/>
        </w:rPr>
      </w:pPr>
      <w:r w:rsidRPr="00121B8A">
        <w:rPr>
          <w:b/>
          <w:bCs/>
          <w:sz w:val="32"/>
          <w:szCs w:val="32"/>
          <w:lang w:val="en-US"/>
        </w:rPr>
        <w:t>I</w:t>
      </w:r>
      <w:r w:rsidR="00E61697" w:rsidRPr="00121B8A">
        <w:rPr>
          <w:b/>
          <w:bCs/>
          <w:sz w:val="32"/>
          <w:szCs w:val="32"/>
          <w:lang w:val="en-US"/>
        </w:rPr>
        <w:t>I</w:t>
      </w:r>
      <w:r w:rsidR="00E61697" w:rsidRPr="00121B8A">
        <w:rPr>
          <w:b/>
          <w:bCs/>
          <w:sz w:val="32"/>
          <w:szCs w:val="32"/>
        </w:rPr>
        <w:t xml:space="preserve"> созыв</w:t>
      </w:r>
    </w:p>
    <w:p w:rsidR="007049C0" w:rsidRPr="007049C0" w:rsidRDefault="007049C0" w:rsidP="007049C0">
      <w:pPr>
        <w:autoSpaceDE w:val="0"/>
        <w:autoSpaceDN w:val="0"/>
        <w:adjustRightInd w:val="0"/>
        <w:jc w:val="center"/>
        <w:rPr>
          <w:u w:val="single"/>
        </w:rPr>
      </w:pPr>
      <w:r w:rsidRPr="007049C0">
        <w:t xml:space="preserve">Сессия </w:t>
      </w:r>
      <w:r w:rsidRPr="007049C0">
        <w:rPr>
          <w:u w:val="single"/>
        </w:rPr>
        <w:t>№78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b/>
          <w:u w:val="single"/>
        </w:rPr>
        <w:softHyphen/>
      </w:r>
      <w:r w:rsidRPr="007049C0">
        <w:rPr>
          <w:u w:val="single"/>
        </w:rPr>
        <w:t>30.01.2024</w:t>
      </w:r>
      <w:r w:rsidRPr="007049C0">
        <w:t xml:space="preserve"> </w:t>
      </w:r>
      <w:r w:rsidRPr="007049C0">
        <w:rPr>
          <w:b/>
        </w:rPr>
        <w:t xml:space="preserve">  </w:t>
      </w:r>
      <w:r w:rsidRPr="007049C0">
        <w:t xml:space="preserve">                                  г. Евпатория                                           </w:t>
      </w:r>
      <w:r w:rsidRPr="007049C0">
        <w:rPr>
          <w:u w:val="single"/>
        </w:rPr>
        <w:t>№ 2-78</w:t>
      </w:r>
      <w:r>
        <w:rPr>
          <w:u w:val="single"/>
        </w:rPr>
        <w:t>/7</w:t>
      </w:r>
    </w:p>
    <w:p w:rsidR="000306B2" w:rsidRPr="00121B8A" w:rsidRDefault="00E61697" w:rsidP="008E6F52">
      <w:pPr>
        <w:rPr>
          <w:b/>
          <w:bCs/>
        </w:rPr>
      </w:pPr>
      <w:r w:rsidRPr="00121B8A">
        <w:rPr>
          <w:sz w:val="36"/>
          <w:szCs w:val="36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121B8A" w:rsidRPr="00121B8A" w:rsidTr="008E6F52">
        <w:tc>
          <w:tcPr>
            <w:tcW w:w="6062" w:type="dxa"/>
          </w:tcPr>
          <w:p w:rsidR="008E6F52" w:rsidRPr="00121B8A" w:rsidRDefault="008E6F52" w:rsidP="008E6F52">
            <w:pPr>
              <w:pStyle w:val="a5"/>
              <w:tabs>
                <w:tab w:val="left" w:pos="5220"/>
              </w:tabs>
              <w:jc w:val="both"/>
            </w:pPr>
            <w:r w:rsidRPr="00121B8A">
              <w:rPr>
                <w:rFonts w:ascii="Times New Roman" w:hAnsi="Times New Roman" w:cs="Times New Roman"/>
                <w:b/>
                <w:bCs/>
              </w:rPr>
              <w:t xml:space="preserve">О разрешении дополнительного использования собственных финансовых средств муниципального образования городской округ Евпатория Республики Крым для осуществления переданных отдельных государственных полномочий </w:t>
            </w:r>
          </w:p>
          <w:p w:rsidR="008E6F52" w:rsidRDefault="008E6F52" w:rsidP="00330B36">
            <w:pPr>
              <w:pStyle w:val="a5"/>
              <w:tabs>
                <w:tab w:val="left" w:pos="5220"/>
              </w:tabs>
              <w:ind w:right="4135"/>
              <w:rPr>
                <w:rFonts w:ascii="Times New Roman" w:hAnsi="Times New Roman" w:cs="Times New Roman"/>
                <w:b/>
                <w:bCs/>
              </w:rPr>
            </w:pPr>
          </w:p>
          <w:p w:rsidR="007049C0" w:rsidRPr="007049C0" w:rsidRDefault="007049C0" w:rsidP="007049C0">
            <w:pPr>
              <w:rPr>
                <w:lang w:eastAsia="en-US"/>
              </w:rPr>
            </w:pPr>
          </w:p>
        </w:tc>
      </w:tr>
    </w:tbl>
    <w:p w:rsidR="001D5E57" w:rsidRPr="00121B8A" w:rsidRDefault="00E61697" w:rsidP="009D37FC">
      <w:pPr>
        <w:ind w:right="-1"/>
        <w:jc w:val="both"/>
        <w:rPr>
          <w:sz w:val="24"/>
          <w:szCs w:val="24"/>
        </w:rPr>
      </w:pPr>
      <w:r w:rsidRPr="00121B8A">
        <w:tab/>
      </w:r>
      <w:r w:rsidR="00330B36" w:rsidRPr="00121B8A">
        <w:rPr>
          <w:sz w:val="24"/>
          <w:szCs w:val="24"/>
        </w:rPr>
        <w:t>В</w:t>
      </w:r>
      <w:r w:rsidR="00330B36" w:rsidRPr="00121B8A">
        <w:rPr>
          <w:spacing w:val="1"/>
          <w:sz w:val="24"/>
          <w:szCs w:val="24"/>
        </w:rPr>
        <w:t xml:space="preserve"> </w:t>
      </w:r>
      <w:r w:rsidR="00330B36" w:rsidRPr="00121B8A">
        <w:rPr>
          <w:sz w:val="24"/>
          <w:szCs w:val="24"/>
        </w:rPr>
        <w:t>соответствии</w:t>
      </w:r>
      <w:r w:rsidR="00330B36" w:rsidRPr="00121B8A">
        <w:rPr>
          <w:spacing w:val="1"/>
          <w:sz w:val="24"/>
          <w:szCs w:val="24"/>
        </w:rPr>
        <w:t xml:space="preserve"> </w:t>
      </w:r>
      <w:r w:rsidR="00330B36" w:rsidRPr="00121B8A">
        <w:rPr>
          <w:sz w:val="24"/>
          <w:szCs w:val="24"/>
        </w:rPr>
        <w:t>со</w:t>
      </w:r>
      <w:r w:rsidR="00330B36" w:rsidRPr="00121B8A">
        <w:rPr>
          <w:spacing w:val="1"/>
          <w:sz w:val="24"/>
          <w:szCs w:val="24"/>
        </w:rPr>
        <w:t xml:space="preserve"> </w:t>
      </w:r>
      <w:r w:rsidR="00330B36" w:rsidRPr="00121B8A">
        <w:rPr>
          <w:sz w:val="24"/>
          <w:szCs w:val="24"/>
        </w:rPr>
        <w:t>статьями</w:t>
      </w:r>
      <w:r w:rsidR="00330B36" w:rsidRPr="00121B8A">
        <w:rPr>
          <w:spacing w:val="1"/>
          <w:sz w:val="24"/>
          <w:szCs w:val="24"/>
        </w:rPr>
        <w:t xml:space="preserve"> </w:t>
      </w:r>
      <w:r w:rsidR="00330B36" w:rsidRPr="00121B8A">
        <w:rPr>
          <w:sz w:val="24"/>
          <w:szCs w:val="24"/>
        </w:rPr>
        <w:t>86,</w:t>
      </w:r>
      <w:r w:rsidR="00330B36" w:rsidRPr="00121B8A">
        <w:rPr>
          <w:spacing w:val="1"/>
          <w:sz w:val="24"/>
          <w:szCs w:val="24"/>
        </w:rPr>
        <w:t xml:space="preserve"> </w:t>
      </w:r>
      <w:r w:rsidR="00330B36" w:rsidRPr="00121B8A">
        <w:rPr>
          <w:sz w:val="24"/>
          <w:szCs w:val="24"/>
        </w:rPr>
        <w:t>136</w:t>
      </w:r>
      <w:r w:rsidR="00330B36" w:rsidRPr="00121B8A">
        <w:rPr>
          <w:spacing w:val="1"/>
          <w:sz w:val="24"/>
          <w:szCs w:val="24"/>
        </w:rPr>
        <w:t xml:space="preserve"> </w:t>
      </w:r>
      <w:r w:rsidR="00330B36" w:rsidRPr="00121B8A">
        <w:rPr>
          <w:sz w:val="24"/>
          <w:szCs w:val="24"/>
        </w:rPr>
        <w:t>Бюджет</w:t>
      </w:r>
      <w:r w:rsidR="003324DE" w:rsidRPr="00121B8A">
        <w:rPr>
          <w:sz w:val="24"/>
          <w:szCs w:val="24"/>
        </w:rPr>
        <w:t>н</w:t>
      </w:r>
      <w:r w:rsidR="00330B36" w:rsidRPr="00121B8A">
        <w:rPr>
          <w:sz w:val="24"/>
          <w:szCs w:val="24"/>
        </w:rPr>
        <w:t>ого</w:t>
      </w:r>
      <w:r w:rsidR="00330B36" w:rsidRPr="00121B8A">
        <w:rPr>
          <w:spacing w:val="1"/>
          <w:sz w:val="24"/>
          <w:szCs w:val="24"/>
        </w:rPr>
        <w:t xml:space="preserve"> </w:t>
      </w:r>
      <w:r w:rsidR="00330B36" w:rsidRPr="00121B8A">
        <w:rPr>
          <w:sz w:val="24"/>
          <w:szCs w:val="24"/>
        </w:rPr>
        <w:t>кодекса</w:t>
      </w:r>
      <w:r w:rsidR="00330B36" w:rsidRPr="00121B8A">
        <w:rPr>
          <w:spacing w:val="1"/>
          <w:sz w:val="24"/>
          <w:szCs w:val="24"/>
        </w:rPr>
        <w:t xml:space="preserve"> </w:t>
      </w:r>
      <w:r w:rsidR="00330B36" w:rsidRPr="00121B8A">
        <w:rPr>
          <w:sz w:val="24"/>
          <w:szCs w:val="24"/>
        </w:rPr>
        <w:t>Российской</w:t>
      </w:r>
      <w:r w:rsidR="00330B36" w:rsidRPr="00121B8A">
        <w:rPr>
          <w:spacing w:val="1"/>
          <w:sz w:val="24"/>
          <w:szCs w:val="24"/>
        </w:rPr>
        <w:t xml:space="preserve"> </w:t>
      </w:r>
      <w:r w:rsidR="003324DE" w:rsidRPr="00121B8A">
        <w:rPr>
          <w:sz w:val="24"/>
          <w:szCs w:val="24"/>
        </w:rPr>
        <w:t>Фед</w:t>
      </w:r>
      <w:r w:rsidR="00330B36" w:rsidRPr="00121B8A">
        <w:rPr>
          <w:sz w:val="24"/>
          <w:szCs w:val="24"/>
        </w:rPr>
        <w:t>ера</w:t>
      </w:r>
      <w:r w:rsidR="003324DE" w:rsidRPr="00121B8A">
        <w:rPr>
          <w:sz w:val="24"/>
          <w:szCs w:val="24"/>
        </w:rPr>
        <w:t>ции,</w:t>
      </w:r>
      <w:r w:rsidR="00330B36" w:rsidRPr="00121B8A">
        <w:rPr>
          <w:sz w:val="24"/>
          <w:szCs w:val="24"/>
        </w:rPr>
        <w:t>|</w:t>
      </w:r>
      <w:r w:rsidR="00330B36" w:rsidRPr="00121B8A">
        <w:rPr>
          <w:spacing w:val="1"/>
          <w:sz w:val="24"/>
          <w:szCs w:val="24"/>
        </w:rPr>
        <w:t xml:space="preserve"> </w:t>
      </w:r>
      <w:r w:rsidR="00B04C06" w:rsidRPr="00121B8A">
        <w:rPr>
          <w:spacing w:val="1"/>
          <w:sz w:val="24"/>
          <w:szCs w:val="24"/>
        </w:rPr>
        <w:t xml:space="preserve">                     </w:t>
      </w:r>
      <w:r w:rsidR="008E6F52" w:rsidRPr="00121B8A">
        <w:rPr>
          <w:spacing w:val="1"/>
          <w:sz w:val="24"/>
          <w:szCs w:val="24"/>
        </w:rPr>
        <w:t xml:space="preserve">ст. 19, 35 </w:t>
      </w:r>
      <w:r w:rsidR="00330B36" w:rsidRPr="00121B8A">
        <w:rPr>
          <w:sz w:val="24"/>
          <w:szCs w:val="24"/>
        </w:rPr>
        <w:t>Федерал</w:t>
      </w:r>
      <w:r w:rsidR="003324DE" w:rsidRPr="00121B8A">
        <w:rPr>
          <w:sz w:val="24"/>
          <w:szCs w:val="24"/>
        </w:rPr>
        <w:t>ьн</w:t>
      </w:r>
      <w:r w:rsidR="008E6F52" w:rsidRPr="00121B8A">
        <w:rPr>
          <w:sz w:val="24"/>
          <w:szCs w:val="24"/>
        </w:rPr>
        <w:t>ого</w:t>
      </w:r>
      <w:r w:rsidR="00330B36" w:rsidRPr="00121B8A">
        <w:rPr>
          <w:sz w:val="24"/>
          <w:szCs w:val="24"/>
        </w:rPr>
        <w:t xml:space="preserve"> </w:t>
      </w:r>
      <w:r w:rsidR="008E6F52" w:rsidRPr="00121B8A">
        <w:rPr>
          <w:sz w:val="24"/>
          <w:szCs w:val="24"/>
        </w:rPr>
        <w:t>закона</w:t>
      </w:r>
      <w:r w:rsidR="00330B36" w:rsidRPr="00121B8A">
        <w:rPr>
          <w:sz w:val="24"/>
          <w:szCs w:val="24"/>
        </w:rPr>
        <w:t xml:space="preserve"> от 06.10.2003 </w:t>
      </w:r>
      <w:r w:rsidR="003324DE" w:rsidRPr="00121B8A">
        <w:rPr>
          <w:sz w:val="24"/>
          <w:szCs w:val="24"/>
        </w:rPr>
        <w:t>№ 131</w:t>
      </w:r>
      <w:r w:rsidR="00330B36" w:rsidRPr="00121B8A">
        <w:rPr>
          <w:sz w:val="24"/>
          <w:szCs w:val="24"/>
        </w:rPr>
        <w:t>-ФЗ «Об об</w:t>
      </w:r>
      <w:r w:rsidR="003324DE" w:rsidRPr="00121B8A">
        <w:rPr>
          <w:sz w:val="24"/>
          <w:szCs w:val="24"/>
        </w:rPr>
        <w:t>щ</w:t>
      </w:r>
      <w:r w:rsidR="00330B36" w:rsidRPr="00121B8A">
        <w:rPr>
          <w:sz w:val="24"/>
          <w:szCs w:val="24"/>
        </w:rPr>
        <w:t>их при</w:t>
      </w:r>
      <w:r w:rsidR="003324DE" w:rsidRPr="00121B8A">
        <w:rPr>
          <w:sz w:val="24"/>
          <w:szCs w:val="24"/>
        </w:rPr>
        <w:t>нципах</w:t>
      </w:r>
      <w:r w:rsidR="00330B36" w:rsidRPr="00121B8A">
        <w:rPr>
          <w:sz w:val="24"/>
          <w:szCs w:val="24"/>
        </w:rPr>
        <w:t xml:space="preserve"> организа</w:t>
      </w:r>
      <w:r w:rsidR="003324DE" w:rsidRPr="00121B8A">
        <w:rPr>
          <w:sz w:val="24"/>
          <w:szCs w:val="24"/>
        </w:rPr>
        <w:t>ции</w:t>
      </w:r>
      <w:r w:rsidR="00330B36" w:rsidRPr="00121B8A">
        <w:rPr>
          <w:sz w:val="24"/>
          <w:szCs w:val="24"/>
        </w:rPr>
        <w:t xml:space="preserve"> </w:t>
      </w:r>
      <w:r w:rsidR="003324DE" w:rsidRPr="00121B8A">
        <w:rPr>
          <w:sz w:val="24"/>
          <w:szCs w:val="24"/>
        </w:rPr>
        <w:t>м</w:t>
      </w:r>
      <w:r w:rsidR="00330B36" w:rsidRPr="00121B8A">
        <w:rPr>
          <w:sz w:val="24"/>
          <w:szCs w:val="24"/>
        </w:rPr>
        <w:t>естного самоу</w:t>
      </w:r>
      <w:r w:rsidR="003324DE" w:rsidRPr="00121B8A">
        <w:rPr>
          <w:sz w:val="24"/>
          <w:szCs w:val="24"/>
        </w:rPr>
        <w:t>правления</w:t>
      </w:r>
      <w:r w:rsidR="00330B36" w:rsidRPr="00121B8A">
        <w:rPr>
          <w:sz w:val="24"/>
          <w:szCs w:val="24"/>
        </w:rPr>
        <w:t xml:space="preserve"> в Российской Федера</w:t>
      </w:r>
      <w:r w:rsidR="003324DE" w:rsidRPr="00121B8A">
        <w:rPr>
          <w:sz w:val="24"/>
          <w:szCs w:val="24"/>
        </w:rPr>
        <w:t>ции</w:t>
      </w:r>
      <w:r w:rsidR="00330B36" w:rsidRPr="00121B8A">
        <w:rPr>
          <w:sz w:val="24"/>
          <w:szCs w:val="24"/>
        </w:rPr>
        <w:t>»,</w:t>
      </w:r>
      <w:r w:rsidR="00002724" w:rsidRPr="00121B8A">
        <w:rPr>
          <w:sz w:val="24"/>
          <w:szCs w:val="24"/>
        </w:rPr>
        <w:t xml:space="preserve"> </w:t>
      </w:r>
      <w:r w:rsidR="00E91C08" w:rsidRPr="00121B8A">
        <w:rPr>
          <w:sz w:val="24"/>
          <w:szCs w:val="24"/>
        </w:rPr>
        <w:t xml:space="preserve">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Крым», </w:t>
      </w:r>
      <w:r w:rsidR="00002724" w:rsidRPr="00121B8A">
        <w:rPr>
          <w:sz w:val="24"/>
          <w:szCs w:val="24"/>
        </w:rPr>
        <w:t>ст</w:t>
      </w:r>
      <w:r w:rsidR="00330B36" w:rsidRPr="00121B8A">
        <w:rPr>
          <w:sz w:val="24"/>
          <w:szCs w:val="24"/>
        </w:rPr>
        <w:t xml:space="preserve">атьей </w:t>
      </w:r>
      <w:r w:rsidR="003324DE" w:rsidRPr="00121B8A">
        <w:rPr>
          <w:sz w:val="24"/>
          <w:szCs w:val="24"/>
        </w:rPr>
        <w:t>12.2</w:t>
      </w:r>
      <w:r w:rsidR="00330B36" w:rsidRPr="00121B8A">
        <w:rPr>
          <w:sz w:val="24"/>
          <w:szCs w:val="24"/>
        </w:rPr>
        <w:t xml:space="preserve"> Устава муни</w:t>
      </w:r>
      <w:r w:rsidR="003324DE" w:rsidRPr="00121B8A">
        <w:rPr>
          <w:sz w:val="24"/>
          <w:szCs w:val="24"/>
        </w:rPr>
        <w:t>ци</w:t>
      </w:r>
      <w:r w:rsidR="00330B36" w:rsidRPr="00121B8A">
        <w:rPr>
          <w:sz w:val="24"/>
          <w:szCs w:val="24"/>
        </w:rPr>
        <w:t xml:space="preserve">пального </w:t>
      </w:r>
      <w:r w:rsidR="00F20BCA" w:rsidRPr="00121B8A">
        <w:rPr>
          <w:sz w:val="24"/>
          <w:szCs w:val="24"/>
        </w:rPr>
        <w:t>образования</w:t>
      </w:r>
      <w:r w:rsidR="00330B36" w:rsidRPr="00121B8A">
        <w:rPr>
          <w:sz w:val="24"/>
          <w:szCs w:val="24"/>
        </w:rPr>
        <w:t xml:space="preserve"> городской округ </w:t>
      </w:r>
      <w:r w:rsidR="003324DE" w:rsidRPr="00121B8A">
        <w:rPr>
          <w:sz w:val="24"/>
          <w:szCs w:val="24"/>
        </w:rPr>
        <w:t>Евпатория Республики Крым</w:t>
      </w:r>
      <w:r w:rsidR="00330B36" w:rsidRPr="00121B8A">
        <w:rPr>
          <w:sz w:val="24"/>
          <w:szCs w:val="24"/>
        </w:rPr>
        <w:t xml:space="preserve">, </w:t>
      </w:r>
      <w:r w:rsidR="003F241F" w:rsidRPr="00121B8A">
        <w:rPr>
          <w:sz w:val="24"/>
          <w:szCs w:val="24"/>
        </w:rPr>
        <w:t>решением</w:t>
      </w:r>
      <w:r w:rsidR="00330B36" w:rsidRPr="00121B8A">
        <w:rPr>
          <w:sz w:val="24"/>
          <w:szCs w:val="24"/>
        </w:rPr>
        <w:t xml:space="preserve"> </w:t>
      </w:r>
      <w:r w:rsidR="00BA7D30" w:rsidRPr="00121B8A">
        <w:rPr>
          <w:sz w:val="24"/>
          <w:szCs w:val="24"/>
        </w:rPr>
        <w:t>Евпаторийского</w:t>
      </w:r>
      <w:r w:rsidR="00330B36" w:rsidRPr="00121B8A">
        <w:rPr>
          <w:sz w:val="24"/>
          <w:szCs w:val="24"/>
        </w:rPr>
        <w:t xml:space="preserve"> город</w:t>
      </w:r>
      <w:r w:rsidR="00BA7D30" w:rsidRPr="00121B8A">
        <w:rPr>
          <w:sz w:val="24"/>
          <w:szCs w:val="24"/>
        </w:rPr>
        <w:t>с</w:t>
      </w:r>
      <w:r w:rsidR="00330B36" w:rsidRPr="00121B8A">
        <w:rPr>
          <w:sz w:val="24"/>
          <w:szCs w:val="24"/>
        </w:rPr>
        <w:t>ког</w:t>
      </w:r>
      <w:r w:rsidR="00BA7D30" w:rsidRPr="00121B8A">
        <w:rPr>
          <w:sz w:val="24"/>
          <w:szCs w:val="24"/>
        </w:rPr>
        <w:t>о</w:t>
      </w:r>
      <w:r w:rsidR="00330B36" w:rsidRPr="00121B8A">
        <w:rPr>
          <w:sz w:val="24"/>
          <w:szCs w:val="24"/>
        </w:rPr>
        <w:t xml:space="preserve"> совета Рес</w:t>
      </w:r>
      <w:r w:rsidR="00BA7D30" w:rsidRPr="00121B8A">
        <w:rPr>
          <w:sz w:val="24"/>
          <w:szCs w:val="24"/>
        </w:rPr>
        <w:t xml:space="preserve">публики </w:t>
      </w:r>
      <w:r w:rsidR="00330B36" w:rsidRPr="00121B8A">
        <w:rPr>
          <w:sz w:val="24"/>
          <w:szCs w:val="24"/>
        </w:rPr>
        <w:t xml:space="preserve">Крым от </w:t>
      </w:r>
      <w:r w:rsidR="00BA7D30" w:rsidRPr="00121B8A">
        <w:rPr>
          <w:sz w:val="24"/>
          <w:szCs w:val="24"/>
        </w:rPr>
        <w:t>23.06.2023</w:t>
      </w:r>
      <w:r w:rsidR="00002724" w:rsidRPr="00121B8A">
        <w:rPr>
          <w:sz w:val="24"/>
          <w:szCs w:val="24"/>
        </w:rPr>
        <w:t xml:space="preserve"> </w:t>
      </w:r>
      <w:r w:rsidR="00BA7D30" w:rsidRPr="00121B8A">
        <w:rPr>
          <w:sz w:val="24"/>
          <w:szCs w:val="24"/>
        </w:rPr>
        <w:t>№ 2-69/7</w:t>
      </w:r>
      <w:r w:rsidR="00002724" w:rsidRPr="00121B8A">
        <w:rPr>
          <w:sz w:val="24"/>
          <w:szCs w:val="24"/>
        </w:rPr>
        <w:t xml:space="preserve"> «Об утверждении Положения о размере и условиях оплаты труда муниципальных служащих администрации города Евпатории Республики Крым»,</w:t>
      </w:r>
      <w:r w:rsidR="00330B36" w:rsidRPr="00121B8A">
        <w:rPr>
          <w:sz w:val="24"/>
          <w:szCs w:val="24"/>
        </w:rPr>
        <w:t xml:space="preserve"> </w:t>
      </w:r>
      <w:r w:rsidR="00E06DEA" w:rsidRPr="00121B8A">
        <w:rPr>
          <w:sz w:val="24"/>
          <w:szCs w:val="24"/>
        </w:rPr>
        <w:t>-</w:t>
      </w:r>
      <w:r w:rsidR="00400DE7" w:rsidRPr="00121B8A">
        <w:rPr>
          <w:sz w:val="24"/>
          <w:szCs w:val="24"/>
        </w:rPr>
        <w:t xml:space="preserve"> </w:t>
      </w:r>
    </w:p>
    <w:p w:rsidR="007049C0" w:rsidRDefault="007049C0" w:rsidP="00131C82">
      <w:pPr>
        <w:jc w:val="center"/>
        <w:rPr>
          <w:sz w:val="24"/>
          <w:szCs w:val="24"/>
        </w:rPr>
      </w:pPr>
    </w:p>
    <w:p w:rsidR="007049C0" w:rsidRDefault="007049C0" w:rsidP="00131C82">
      <w:pPr>
        <w:jc w:val="center"/>
        <w:rPr>
          <w:sz w:val="24"/>
          <w:szCs w:val="24"/>
        </w:rPr>
      </w:pPr>
    </w:p>
    <w:p w:rsidR="00E61697" w:rsidRPr="00121B8A" w:rsidRDefault="00E61697" w:rsidP="00131C82">
      <w:pPr>
        <w:jc w:val="center"/>
        <w:rPr>
          <w:b/>
          <w:bCs/>
          <w:sz w:val="24"/>
          <w:szCs w:val="24"/>
        </w:rPr>
      </w:pPr>
      <w:r w:rsidRPr="00121B8A">
        <w:rPr>
          <w:sz w:val="24"/>
          <w:szCs w:val="24"/>
        </w:rPr>
        <w:t xml:space="preserve">городской совет </w:t>
      </w:r>
      <w:r w:rsidRPr="00121B8A">
        <w:rPr>
          <w:bCs/>
          <w:sz w:val="24"/>
          <w:szCs w:val="24"/>
        </w:rPr>
        <w:t>РЕШИЛ:</w:t>
      </w:r>
    </w:p>
    <w:p w:rsidR="00E61697" w:rsidRDefault="00E61697" w:rsidP="00E13A06">
      <w:pPr>
        <w:jc w:val="center"/>
        <w:rPr>
          <w:sz w:val="24"/>
          <w:szCs w:val="24"/>
        </w:rPr>
      </w:pPr>
    </w:p>
    <w:p w:rsidR="007049C0" w:rsidRPr="00121B8A" w:rsidRDefault="007049C0" w:rsidP="00E13A06">
      <w:pPr>
        <w:jc w:val="center"/>
        <w:rPr>
          <w:sz w:val="24"/>
          <w:szCs w:val="24"/>
        </w:rPr>
      </w:pPr>
    </w:p>
    <w:p w:rsidR="00E06DEA" w:rsidRPr="00121B8A" w:rsidRDefault="00E06DEA" w:rsidP="00E06DEA">
      <w:pPr>
        <w:pStyle w:val="a5"/>
        <w:ind w:right="-1"/>
        <w:jc w:val="both"/>
        <w:rPr>
          <w:rFonts w:ascii="Times New Roman" w:hAnsi="Times New Roman" w:cs="Times New Roman"/>
        </w:rPr>
      </w:pPr>
      <w:r w:rsidRPr="00121B8A">
        <w:rPr>
          <w:rFonts w:ascii="Times New Roman" w:hAnsi="Times New Roman" w:cs="Times New Roman"/>
        </w:rPr>
        <w:tab/>
        <w:t xml:space="preserve">1. Разрешить </w:t>
      </w:r>
      <w:r w:rsidR="00962F3D" w:rsidRPr="00121B8A">
        <w:rPr>
          <w:rFonts w:ascii="Times New Roman" w:hAnsi="Times New Roman" w:cs="Times New Roman"/>
        </w:rPr>
        <w:t xml:space="preserve">администрации города Евпатории Республики Крым </w:t>
      </w:r>
      <w:r w:rsidRPr="00121B8A">
        <w:rPr>
          <w:rFonts w:ascii="Times New Roman" w:hAnsi="Times New Roman" w:cs="Times New Roman"/>
        </w:rPr>
        <w:t>дополнительно</w:t>
      </w:r>
      <w:r w:rsidR="00B04C06" w:rsidRPr="00121B8A">
        <w:rPr>
          <w:rFonts w:ascii="Times New Roman" w:hAnsi="Times New Roman" w:cs="Times New Roman"/>
        </w:rPr>
        <w:t xml:space="preserve"> использова</w:t>
      </w:r>
      <w:r w:rsidR="00FE4405" w:rsidRPr="00121B8A">
        <w:rPr>
          <w:rFonts w:ascii="Times New Roman" w:hAnsi="Times New Roman" w:cs="Times New Roman"/>
        </w:rPr>
        <w:t>ть</w:t>
      </w:r>
      <w:r w:rsidRPr="00121B8A">
        <w:rPr>
          <w:rFonts w:ascii="Times New Roman" w:hAnsi="Times New Roman" w:cs="Times New Roman"/>
        </w:rPr>
        <w:t xml:space="preserve"> собственны</w:t>
      </w:r>
      <w:r w:rsidR="00FE4405" w:rsidRPr="00121B8A">
        <w:rPr>
          <w:rFonts w:ascii="Times New Roman" w:hAnsi="Times New Roman" w:cs="Times New Roman"/>
        </w:rPr>
        <w:t>е</w:t>
      </w:r>
      <w:r w:rsidRPr="00121B8A">
        <w:rPr>
          <w:rFonts w:ascii="Times New Roman" w:hAnsi="Times New Roman" w:cs="Times New Roman"/>
        </w:rPr>
        <w:t xml:space="preserve"> финансовы</w:t>
      </w:r>
      <w:r w:rsidR="00FE4405" w:rsidRPr="00121B8A">
        <w:rPr>
          <w:rFonts w:ascii="Times New Roman" w:hAnsi="Times New Roman" w:cs="Times New Roman"/>
        </w:rPr>
        <w:t>е</w:t>
      </w:r>
      <w:r w:rsidRPr="00121B8A">
        <w:rPr>
          <w:rFonts w:ascii="Times New Roman" w:hAnsi="Times New Roman" w:cs="Times New Roman"/>
        </w:rPr>
        <w:t xml:space="preserve"> средств</w:t>
      </w:r>
      <w:r w:rsidR="00FE4405" w:rsidRPr="00121B8A">
        <w:rPr>
          <w:rFonts w:ascii="Times New Roman" w:hAnsi="Times New Roman" w:cs="Times New Roman"/>
        </w:rPr>
        <w:t>а</w:t>
      </w:r>
      <w:r w:rsidRPr="00121B8A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 на обеспечение отдельных государственных полномочий, переданных органам местного самоуправления муниципального образования городской округ Евпатория Республики Крым согласно:</w:t>
      </w:r>
    </w:p>
    <w:p w:rsidR="00E06DEA" w:rsidRPr="00121B8A" w:rsidRDefault="00E06DEA" w:rsidP="00E06DEA">
      <w:pPr>
        <w:pStyle w:val="a5"/>
        <w:ind w:right="-1"/>
        <w:jc w:val="both"/>
        <w:rPr>
          <w:rFonts w:ascii="Times New Roman" w:hAnsi="Times New Roman" w:cs="Times New Roman"/>
        </w:rPr>
      </w:pPr>
      <w:r w:rsidRPr="00121B8A">
        <w:rPr>
          <w:rFonts w:ascii="Times New Roman" w:hAnsi="Times New Roman" w:cs="Times New Roman"/>
        </w:rPr>
        <w:tab/>
        <w:t>1.1. Закону Республики Крым «О наделении органов местного самоуправления отдельными государственными полномочиями по опеке и попечительству в отношении несовершеннолетних» от 18.12.2014 № 45-ЗРК/2014</w:t>
      </w:r>
      <w:r w:rsidR="00660189">
        <w:rPr>
          <w:rFonts w:ascii="Times New Roman" w:hAnsi="Times New Roman" w:cs="Times New Roman"/>
        </w:rPr>
        <w:t xml:space="preserve"> </w:t>
      </w:r>
      <w:r w:rsidRPr="00121B8A">
        <w:rPr>
          <w:rFonts w:ascii="Times New Roman" w:hAnsi="Times New Roman" w:cs="Times New Roman"/>
        </w:rPr>
        <w:t>(с изменениями) – для обеспечения содержания управления по делам несовершеннолетних и защите их прав администрации г</w:t>
      </w:r>
      <w:r w:rsidR="00660189">
        <w:rPr>
          <w:rFonts w:ascii="Times New Roman" w:hAnsi="Times New Roman" w:cs="Times New Roman"/>
        </w:rPr>
        <w:t>орода Евпатории Республики Крым.</w:t>
      </w:r>
    </w:p>
    <w:p w:rsidR="00E06DEA" w:rsidRPr="00121B8A" w:rsidRDefault="00E06DEA" w:rsidP="00003F25">
      <w:pPr>
        <w:jc w:val="both"/>
        <w:rPr>
          <w:sz w:val="24"/>
          <w:szCs w:val="24"/>
          <w:lang w:eastAsia="en-US"/>
        </w:rPr>
      </w:pPr>
      <w:r w:rsidRPr="00121B8A">
        <w:rPr>
          <w:sz w:val="24"/>
          <w:szCs w:val="24"/>
          <w:lang w:eastAsia="en-US"/>
        </w:rPr>
        <w:tab/>
        <w:t xml:space="preserve">1.2. Закону Республики </w:t>
      </w:r>
      <w:r w:rsidR="00003F25" w:rsidRPr="00121B8A">
        <w:rPr>
          <w:sz w:val="24"/>
          <w:szCs w:val="24"/>
          <w:lang w:eastAsia="en-US"/>
        </w:rPr>
        <w:t>Крым</w:t>
      </w:r>
      <w:r w:rsidRPr="00121B8A">
        <w:rPr>
          <w:sz w:val="24"/>
          <w:szCs w:val="24"/>
          <w:lang w:eastAsia="en-US"/>
        </w:rPr>
        <w:t xml:space="preserve"> </w:t>
      </w:r>
      <w:r w:rsidR="00003F25" w:rsidRPr="00121B8A">
        <w:rPr>
          <w:sz w:val="24"/>
          <w:szCs w:val="24"/>
          <w:lang w:eastAsia="en-US"/>
        </w:rPr>
        <w:t>«</w:t>
      </w:r>
      <w:r w:rsidRPr="00121B8A">
        <w:rPr>
          <w:sz w:val="24"/>
          <w:szCs w:val="24"/>
          <w:lang w:eastAsia="en-US"/>
        </w:rPr>
        <w:t xml:space="preserve">О наделении органов местного самоуправления отдельными государственными полномочиями в сфере социальной защиты населения Республики </w:t>
      </w:r>
      <w:r w:rsidR="00003F25" w:rsidRPr="00121B8A">
        <w:rPr>
          <w:sz w:val="24"/>
          <w:szCs w:val="24"/>
          <w:lang w:eastAsia="en-US"/>
        </w:rPr>
        <w:t>Крым</w:t>
      </w:r>
      <w:r w:rsidRPr="00121B8A">
        <w:rPr>
          <w:sz w:val="24"/>
          <w:szCs w:val="24"/>
          <w:lang w:eastAsia="en-US"/>
        </w:rPr>
        <w:t>»</w:t>
      </w:r>
      <w:r w:rsidR="00660189">
        <w:rPr>
          <w:sz w:val="24"/>
          <w:szCs w:val="24"/>
          <w:lang w:eastAsia="en-US"/>
        </w:rPr>
        <w:t xml:space="preserve"> от 17.12.2014 № 34-ЗРК/2014 </w:t>
      </w:r>
      <w:r w:rsidR="00003F25" w:rsidRPr="00121B8A">
        <w:rPr>
          <w:sz w:val="24"/>
          <w:szCs w:val="24"/>
          <w:lang w:eastAsia="en-US"/>
        </w:rPr>
        <w:t>(</w:t>
      </w:r>
      <w:r w:rsidRPr="00121B8A">
        <w:rPr>
          <w:sz w:val="24"/>
          <w:szCs w:val="24"/>
          <w:lang w:eastAsia="en-US"/>
        </w:rPr>
        <w:t>с изменения</w:t>
      </w:r>
      <w:r w:rsidR="00660189">
        <w:rPr>
          <w:sz w:val="24"/>
          <w:szCs w:val="24"/>
          <w:lang w:eastAsia="en-US"/>
        </w:rPr>
        <w:t>ми</w:t>
      </w:r>
      <w:r w:rsidRPr="00121B8A">
        <w:rPr>
          <w:sz w:val="24"/>
          <w:szCs w:val="24"/>
          <w:lang w:eastAsia="en-US"/>
        </w:rPr>
        <w:t>) – для обеспечения содержания</w:t>
      </w:r>
      <w:r w:rsidR="00003F25" w:rsidRPr="00121B8A">
        <w:rPr>
          <w:sz w:val="24"/>
          <w:szCs w:val="24"/>
          <w:lang w:eastAsia="en-US"/>
        </w:rPr>
        <w:t xml:space="preserve"> департамента труда и социальной защиты населения администрации города Евпатории Республики Крым</w:t>
      </w:r>
      <w:r w:rsidR="003F241F" w:rsidRPr="00121B8A">
        <w:rPr>
          <w:sz w:val="24"/>
          <w:szCs w:val="24"/>
          <w:lang w:eastAsia="en-US"/>
        </w:rPr>
        <w:t>.</w:t>
      </w:r>
    </w:p>
    <w:p w:rsidR="00E51FFA" w:rsidRPr="00121B8A" w:rsidRDefault="003F241F" w:rsidP="00003F25">
      <w:pPr>
        <w:jc w:val="both"/>
        <w:rPr>
          <w:sz w:val="24"/>
          <w:szCs w:val="24"/>
          <w:lang w:eastAsia="en-US"/>
        </w:rPr>
      </w:pPr>
      <w:r w:rsidRPr="00121B8A">
        <w:rPr>
          <w:sz w:val="24"/>
          <w:szCs w:val="24"/>
          <w:lang w:eastAsia="en-US"/>
        </w:rPr>
        <w:lastRenderedPageBreak/>
        <w:tab/>
        <w:t xml:space="preserve">1.3. Закону Республики Крым </w:t>
      </w:r>
      <w:r w:rsidR="00E51FFA" w:rsidRPr="00121B8A">
        <w:rPr>
          <w:sz w:val="24"/>
          <w:szCs w:val="24"/>
          <w:lang w:eastAsia="en-US"/>
        </w:rPr>
        <w:t>«О комиссиях по делам несовершеннолетних и защите их прав в Республике Крым» от 01.09.2014 года № 58 – ЗРК/2014</w:t>
      </w:r>
      <w:r w:rsidR="00660189">
        <w:rPr>
          <w:sz w:val="24"/>
          <w:szCs w:val="24"/>
          <w:lang w:eastAsia="en-US"/>
        </w:rPr>
        <w:t xml:space="preserve"> </w:t>
      </w:r>
      <w:r w:rsidR="00E51FFA" w:rsidRPr="00121B8A">
        <w:rPr>
          <w:sz w:val="24"/>
          <w:szCs w:val="24"/>
          <w:lang w:eastAsia="en-US"/>
        </w:rPr>
        <w:t>(с изменениями) – для обеспечения содержания отдела по обеспечению деятельности комиссии по делам несовершеннолетних и защите их прав администрации города Евпатории Республики Крым.</w:t>
      </w:r>
    </w:p>
    <w:p w:rsidR="00B04C06" w:rsidRPr="00121B8A" w:rsidRDefault="00E51FFA" w:rsidP="00003F25">
      <w:pPr>
        <w:jc w:val="both"/>
        <w:rPr>
          <w:sz w:val="24"/>
          <w:szCs w:val="24"/>
          <w:lang w:eastAsia="en-US"/>
        </w:rPr>
      </w:pPr>
      <w:r w:rsidRPr="00121B8A">
        <w:rPr>
          <w:sz w:val="24"/>
          <w:szCs w:val="24"/>
          <w:lang w:eastAsia="en-US"/>
        </w:rPr>
        <w:tab/>
      </w:r>
      <w:r w:rsidR="00B04C06" w:rsidRPr="00121B8A">
        <w:rPr>
          <w:sz w:val="24"/>
          <w:szCs w:val="24"/>
          <w:lang w:eastAsia="en-US"/>
        </w:rPr>
        <w:t>2</w:t>
      </w:r>
      <w:r w:rsidRPr="00121B8A">
        <w:rPr>
          <w:sz w:val="24"/>
          <w:szCs w:val="24"/>
          <w:lang w:eastAsia="en-US"/>
        </w:rPr>
        <w:t xml:space="preserve">. Утвердить Порядок дополнительного использования финансовых средств муниципального образования городской округ Евпатория Республики Крым </w:t>
      </w:r>
      <w:r w:rsidR="00B04C06" w:rsidRPr="00121B8A">
        <w:rPr>
          <w:sz w:val="24"/>
          <w:szCs w:val="24"/>
          <w:lang w:eastAsia="en-US"/>
        </w:rPr>
        <w:t xml:space="preserve">                                                 </w:t>
      </w:r>
      <w:r w:rsidRPr="00121B8A">
        <w:rPr>
          <w:sz w:val="24"/>
          <w:szCs w:val="24"/>
          <w:lang w:eastAsia="en-US"/>
        </w:rPr>
        <w:t>для осуществления переданных отдельных государственных полномочий</w:t>
      </w:r>
      <w:r w:rsidR="00B04C06" w:rsidRPr="00121B8A">
        <w:rPr>
          <w:sz w:val="24"/>
          <w:szCs w:val="24"/>
          <w:lang w:eastAsia="en-US"/>
        </w:rPr>
        <w:t xml:space="preserve"> согласно п</w:t>
      </w:r>
      <w:r w:rsidRPr="00121B8A">
        <w:rPr>
          <w:sz w:val="24"/>
          <w:szCs w:val="24"/>
          <w:lang w:eastAsia="en-US"/>
        </w:rPr>
        <w:t>рил</w:t>
      </w:r>
      <w:r w:rsidR="00B04C06" w:rsidRPr="00121B8A">
        <w:rPr>
          <w:sz w:val="24"/>
          <w:szCs w:val="24"/>
          <w:lang w:eastAsia="en-US"/>
        </w:rPr>
        <w:t>ожению 1</w:t>
      </w:r>
      <w:r w:rsidRPr="00121B8A">
        <w:rPr>
          <w:sz w:val="24"/>
          <w:szCs w:val="24"/>
          <w:lang w:eastAsia="en-US"/>
        </w:rPr>
        <w:t xml:space="preserve">. </w:t>
      </w:r>
    </w:p>
    <w:p w:rsidR="00B04C06" w:rsidRPr="00121B8A" w:rsidRDefault="00B04C06" w:rsidP="00B04C06">
      <w:pPr>
        <w:ind w:firstLine="709"/>
        <w:jc w:val="both"/>
        <w:rPr>
          <w:sz w:val="24"/>
          <w:szCs w:val="24"/>
          <w:lang w:eastAsia="en-US"/>
        </w:rPr>
      </w:pPr>
      <w:r w:rsidRPr="00121B8A">
        <w:rPr>
          <w:sz w:val="24"/>
          <w:szCs w:val="24"/>
          <w:lang w:eastAsia="en-US"/>
        </w:rPr>
        <w:t xml:space="preserve">3. Утвердить Методику расчета потребности в дополнительном использовании собственных финансовых средств муниципального образования городской округ </w:t>
      </w:r>
      <w:r w:rsidR="008527E8" w:rsidRPr="00121B8A">
        <w:rPr>
          <w:sz w:val="24"/>
          <w:szCs w:val="24"/>
          <w:lang w:eastAsia="en-US"/>
        </w:rPr>
        <w:t>Евпатория</w:t>
      </w:r>
      <w:r w:rsidRPr="00121B8A">
        <w:rPr>
          <w:sz w:val="24"/>
          <w:szCs w:val="24"/>
          <w:lang w:eastAsia="en-US"/>
        </w:rPr>
        <w:t xml:space="preserve"> Республики Крым для осуществления переданных отдельных государственных полномочий согласно приложению 2.</w:t>
      </w:r>
    </w:p>
    <w:p w:rsidR="00FE4405" w:rsidRPr="00121B8A" w:rsidRDefault="00E51FFA" w:rsidP="00FE4405">
      <w:pPr>
        <w:jc w:val="both"/>
        <w:rPr>
          <w:sz w:val="24"/>
          <w:szCs w:val="24"/>
          <w:lang w:eastAsia="en-US"/>
        </w:rPr>
      </w:pPr>
      <w:r w:rsidRPr="00121B8A">
        <w:rPr>
          <w:sz w:val="24"/>
          <w:szCs w:val="24"/>
          <w:lang w:eastAsia="en-US"/>
        </w:rPr>
        <w:tab/>
      </w:r>
      <w:r w:rsidR="00B04C06" w:rsidRPr="00121B8A">
        <w:rPr>
          <w:sz w:val="24"/>
          <w:szCs w:val="24"/>
          <w:lang w:eastAsia="en-US"/>
        </w:rPr>
        <w:t>4</w:t>
      </w:r>
      <w:r w:rsidRPr="00121B8A">
        <w:rPr>
          <w:sz w:val="24"/>
          <w:szCs w:val="24"/>
          <w:lang w:eastAsia="en-US"/>
        </w:rPr>
        <w:t xml:space="preserve">. Администрации города </w:t>
      </w:r>
      <w:r w:rsidR="007A538C" w:rsidRPr="00121B8A">
        <w:rPr>
          <w:sz w:val="24"/>
          <w:szCs w:val="24"/>
          <w:lang w:eastAsia="en-US"/>
        </w:rPr>
        <w:t>Евпатории</w:t>
      </w:r>
      <w:r w:rsidRPr="00121B8A">
        <w:rPr>
          <w:sz w:val="24"/>
          <w:szCs w:val="24"/>
          <w:lang w:eastAsia="en-US"/>
        </w:rPr>
        <w:t xml:space="preserve"> Республики </w:t>
      </w:r>
      <w:r w:rsidR="007A538C" w:rsidRPr="00121B8A">
        <w:rPr>
          <w:sz w:val="24"/>
          <w:szCs w:val="24"/>
          <w:lang w:eastAsia="en-US"/>
        </w:rPr>
        <w:t>Крым</w:t>
      </w:r>
      <w:r w:rsidRPr="00121B8A">
        <w:rPr>
          <w:sz w:val="24"/>
          <w:szCs w:val="24"/>
          <w:lang w:eastAsia="en-US"/>
        </w:rPr>
        <w:t xml:space="preserve"> привести муниципальные </w:t>
      </w:r>
      <w:r w:rsidR="007A538C" w:rsidRPr="00121B8A">
        <w:rPr>
          <w:sz w:val="24"/>
          <w:szCs w:val="24"/>
          <w:lang w:eastAsia="en-US"/>
        </w:rPr>
        <w:t>правовые акты в соответствие с настоящим решением.</w:t>
      </w:r>
    </w:p>
    <w:p w:rsidR="00FE4405" w:rsidRPr="00121B8A" w:rsidRDefault="00FE4405" w:rsidP="00FE4405">
      <w:pPr>
        <w:ind w:firstLine="709"/>
        <w:jc w:val="both"/>
        <w:rPr>
          <w:sz w:val="24"/>
          <w:szCs w:val="24"/>
          <w:lang w:eastAsia="en-US"/>
        </w:rPr>
      </w:pPr>
      <w:r w:rsidRPr="00121B8A">
        <w:rPr>
          <w:sz w:val="24"/>
          <w:szCs w:val="24"/>
          <w:lang w:eastAsia="en-US"/>
        </w:rPr>
        <w:t>5. Действие настоящего решения распространяется на правоотношения, возникшие              с 1 января 2024 года.</w:t>
      </w:r>
    </w:p>
    <w:p w:rsidR="007A538C" w:rsidRPr="00121B8A" w:rsidRDefault="00FE4405" w:rsidP="007A538C">
      <w:pPr>
        <w:pStyle w:val="a5"/>
        <w:ind w:right="-1" w:firstLine="708"/>
        <w:jc w:val="both"/>
        <w:rPr>
          <w:rFonts w:ascii="Times New Roman" w:hAnsi="Times New Roman" w:cs="Times New Roman"/>
        </w:rPr>
      </w:pPr>
      <w:r w:rsidRPr="00121B8A">
        <w:rPr>
          <w:rFonts w:ascii="Times New Roman" w:hAnsi="Times New Roman" w:cs="Times New Roman"/>
        </w:rPr>
        <w:t>6</w:t>
      </w:r>
      <w:r w:rsidR="00003F25" w:rsidRPr="00121B8A">
        <w:rPr>
          <w:rFonts w:ascii="Times New Roman" w:hAnsi="Times New Roman" w:cs="Times New Roman"/>
        </w:rPr>
        <w:t>.</w:t>
      </w:r>
      <w:r w:rsidR="00B1163A" w:rsidRPr="00121B8A">
        <w:rPr>
          <w:rFonts w:ascii="Times New Roman" w:hAnsi="Times New Roman" w:cs="Times New Roman"/>
        </w:rPr>
        <w:t xml:space="preserve"> </w:t>
      </w:r>
      <w:r w:rsidR="007A538C" w:rsidRPr="00121B8A">
        <w:rPr>
          <w:rFonts w:ascii="Times New Roman" w:hAnsi="Times New Roman" w:cs="Times New Roman"/>
        </w:rPr>
        <w:t>Настоящее решение вступает в силу со дня</w:t>
      </w:r>
      <w:r w:rsidRPr="00121B8A">
        <w:rPr>
          <w:rFonts w:ascii="Times New Roman" w:hAnsi="Times New Roman" w:cs="Times New Roman"/>
        </w:rPr>
        <w:t xml:space="preserve"> принятия и подлежит размещению</w:t>
      </w:r>
      <w:r w:rsidR="007A538C" w:rsidRPr="00121B8A">
        <w:rPr>
          <w:rFonts w:ascii="Times New Roman" w:hAnsi="Times New Roman" w:cs="Times New Roman"/>
        </w:rPr>
        <w:t xml:space="preserve"> </w:t>
      </w:r>
      <w:r w:rsidRPr="00121B8A">
        <w:rPr>
          <w:rFonts w:ascii="Times New Roman" w:hAnsi="Times New Roman" w:cs="Times New Roman"/>
        </w:rPr>
        <w:t xml:space="preserve">                            </w:t>
      </w:r>
      <w:r w:rsidR="007A538C" w:rsidRPr="00121B8A">
        <w:rPr>
          <w:rFonts w:ascii="Times New Roman" w:hAnsi="Times New Roman" w:cs="Times New Roman"/>
        </w:rPr>
        <w:t>на официальном портале Правительства Республики Крым –http://rk.gov.ru в разделе: муниципальные образования, подраздел Евпатория, а также на официальном сайте муниципального образования городской округ Евпатория Республики Крым http://my-evp.ru в разделе Документы, подраздел Документы городского совета в информационно – телекоммуникационной сети общего пользования.</w:t>
      </w:r>
    </w:p>
    <w:p w:rsidR="00E61697" w:rsidRPr="00121B8A" w:rsidRDefault="00FE4405" w:rsidP="007A538C">
      <w:pPr>
        <w:pStyle w:val="a5"/>
        <w:ind w:right="-1" w:firstLine="708"/>
        <w:jc w:val="both"/>
        <w:rPr>
          <w:rFonts w:ascii="Times New Roman" w:hAnsi="Times New Roman" w:cs="Times New Roman"/>
        </w:rPr>
      </w:pPr>
      <w:r w:rsidRPr="00121B8A">
        <w:rPr>
          <w:rFonts w:ascii="Times New Roman" w:hAnsi="Times New Roman" w:cs="Times New Roman"/>
        </w:rPr>
        <w:t>7</w:t>
      </w:r>
      <w:r w:rsidR="007A538C" w:rsidRPr="00121B8A">
        <w:rPr>
          <w:rFonts w:ascii="Times New Roman" w:hAnsi="Times New Roman" w:cs="Times New Roman"/>
        </w:rPr>
        <w:t>. Контроль за выполнением настоящего решения возложить на главу администрации города Евпатории Республики Крым Демидову Е.М.</w:t>
      </w:r>
    </w:p>
    <w:p w:rsidR="008527E8" w:rsidRPr="00121B8A" w:rsidRDefault="008527E8" w:rsidP="008527E8">
      <w:pPr>
        <w:rPr>
          <w:lang w:eastAsia="en-US"/>
        </w:rPr>
      </w:pPr>
    </w:p>
    <w:p w:rsidR="000C4E86" w:rsidRPr="00121B8A" w:rsidRDefault="000C4E86" w:rsidP="0081266F">
      <w:pPr>
        <w:ind w:firstLine="360"/>
        <w:jc w:val="both"/>
        <w:rPr>
          <w:sz w:val="24"/>
          <w:szCs w:val="24"/>
        </w:rPr>
      </w:pPr>
    </w:p>
    <w:p w:rsidR="00E61697" w:rsidRPr="00121B8A" w:rsidRDefault="00E61697" w:rsidP="0081266F">
      <w:pPr>
        <w:jc w:val="both"/>
        <w:rPr>
          <w:b/>
          <w:bCs/>
          <w:sz w:val="24"/>
          <w:szCs w:val="24"/>
        </w:rPr>
      </w:pPr>
      <w:r w:rsidRPr="00121B8A">
        <w:rPr>
          <w:b/>
          <w:bCs/>
          <w:sz w:val="24"/>
          <w:szCs w:val="24"/>
        </w:rPr>
        <w:t xml:space="preserve">Председатель </w:t>
      </w:r>
    </w:p>
    <w:p w:rsidR="00E61697" w:rsidRPr="00121B8A" w:rsidRDefault="00E61697" w:rsidP="0081266F">
      <w:pPr>
        <w:jc w:val="both"/>
        <w:rPr>
          <w:b/>
          <w:bCs/>
          <w:sz w:val="24"/>
          <w:szCs w:val="24"/>
        </w:rPr>
      </w:pPr>
      <w:r w:rsidRPr="00121B8A">
        <w:rPr>
          <w:b/>
          <w:bCs/>
          <w:sz w:val="24"/>
          <w:szCs w:val="24"/>
        </w:rPr>
        <w:t xml:space="preserve">Евпаторийского городского совета     </w:t>
      </w:r>
      <w:r w:rsidR="00B1163A" w:rsidRPr="00121B8A">
        <w:rPr>
          <w:b/>
          <w:bCs/>
          <w:sz w:val="24"/>
          <w:szCs w:val="24"/>
        </w:rPr>
        <w:t xml:space="preserve">                </w:t>
      </w:r>
      <w:r w:rsidR="008527E8" w:rsidRPr="00121B8A">
        <w:rPr>
          <w:b/>
          <w:bCs/>
          <w:sz w:val="24"/>
          <w:szCs w:val="24"/>
        </w:rPr>
        <w:t xml:space="preserve">                             </w:t>
      </w:r>
      <w:r w:rsidR="00B1163A" w:rsidRPr="00121B8A">
        <w:rPr>
          <w:b/>
          <w:bCs/>
          <w:sz w:val="24"/>
          <w:szCs w:val="24"/>
        </w:rPr>
        <w:t xml:space="preserve">                </w:t>
      </w:r>
      <w:r w:rsidR="007A538C" w:rsidRPr="00121B8A">
        <w:rPr>
          <w:b/>
          <w:bCs/>
          <w:sz w:val="24"/>
          <w:szCs w:val="24"/>
        </w:rPr>
        <w:t xml:space="preserve">   Э.М. Леонова</w:t>
      </w:r>
    </w:p>
    <w:p w:rsidR="00426BF6" w:rsidRPr="00121B8A" w:rsidRDefault="00426BF6" w:rsidP="0081266F">
      <w:pPr>
        <w:jc w:val="both"/>
        <w:rPr>
          <w:b/>
          <w:bCs/>
          <w:sz w:val="24"/>
          <w:szCs w:val="24"/>
        </w:rPr>
      </w:pPr>
    </w:p>
    <w:p w:rsidR="009B3D93" w:rsidRPr="00121B8A" w:rsidRDefault="009B3D93" w:rsidP="009B3D93">
      <w:pPr>
        <w:jc w:val="center"/>
        <w:rPr>
          <w:sz w:val="24"/>
          <w:szCs w:val="24"/>
        </w:rPr>
      </w:pPr>
      <w:bookmarkStart w:id="0" w:name="_GoBack"/>
      <w:bookmarkEnd w:id="0"/>
    </w:p>
    <w:p w:rsidR="007049C0" w:rsidRDefault="007049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1B8A" w:rsidRPr="00121B8A" w:rsidRDefault="009B3D93" w:rsidP="009B3D93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lastRenderedPageBreak/>
        <w:t xml:space="preserve">                                                           </w:t>
      </w:r>
      <w:r w:rsidRPr="00121B8A">
        <w:rPr>
          <w:sz w:val="24"/>
          <w:szCs w:val="24"/>
        </w:rPr>
        <w:tab/>
      </w:r>
      <w:r w:rsidRPr="00121B8A">
        <w:rPr>
          <w:sz w:val="24"/>
          <w:szCs w:val="24"/>
        </w:rPr>
        <w:tab/>
      </w:r>
      <w:r w:rsidRPr="00121B8A">
        <w:rPr>
          <w:sz w:val="24"/>
          <w:szCs w:val="24"/>
        </w:rPr>
        <w:tab/>
        <w:t xml:space="preserve"> </w:t>
      </w:r>
    </w:p>
    <w:p w:rsidR="00121B8A" w:rsidRPr="00121B8A" w:rsidRDefault="00121B8A" w:rsidP="009B3D93">
      <w:pPr>
        <w:jc w:val="both"/>
        <w:rPr>
          <w:sz w:val="24"/>
          <w:szCs w:val="24"/>
        </w:rPr>
      </w:pPr>
    </w:p>
    <w:p w:rsidR="009B3D93" w:rsidRPr="00121B8A" w:rsidRDefault="00121B8A" w:rsidP="009B3D93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</w:r>
      <w:r w:rsidRPr="00121B8A">
        <w:rPr>
          <w:sz w:val="24"/>
          <w:szCs w:val="24"/>
        </w:rPr>
        <w:tab/>
      </w:r>
      <w:r w:rsidRPr="00121B8A">
        <w:rPr>
          <w:sz w:val="24"/>
          <w:szCs w:val="24"/>
        </w:rPr>
        <w:tab/>
      </w:r>
      <w:r w:rsidRPr="00121B8A">
        <w:rPr>
          <w:sz w:val="24"/>
          <w:szCs w:val="24"/>
        </w:rPr>
        <w:tab/>
      </w:r>
      <w:r w:rsidRPr="00121B8A">
        <w:rPr>
          <w:sz w:val="24"/>
          <w:szCs w:val="24"/>
        </w:rPr>
        <w:tab/>
      </w:r>
      <w:r w:rsidRPr="00121B8A">
        <w:rPr>
          <w:sz w:val="24"/>
          <w:szCs w:val="24"/>
        </w:rPr>
        <w:tab/>
      </w:r>
      <w:r w:rsidRPr="00121B8A">
        <w:rPr>
          <w:sz w:val="24"/>
          <w:szCs w:val="24"/>
        </w:rPr>
        <w:tab/>
        <w:t xml:space="preserve">             </w:t>
      </w:r>
      <w:r w:rsidR="009B3D93" w:rsidRPr="00121B8A">
        <w:rPr>
          <w:sz w:val="24"/>
          <w:szCs w:val="24"/>
        </w:rPr>
        <w:t>П</w:t>
      </w:r>
      <w:r w:rsidR="00B04C06" w:rsidRPr="00121B8A">
        <w:rPr>
          <w:sz w:val="24"/>
          <w:szCs w:val="24"/>
        </w:rPr>
        <w:t>риложение 1</w:t>
      </w:r>
    </w:p>
    <w:p w:rsidR="009B3D93" w:rsidRPr="00121B8A" w:rsidRDefault="00B04C06" w:rsidP="009B3D93">
      <w:pPr>
        <w:ind w:left="5760"/>
        <w:rPr>
          <w:sz w:val="24"/>
          <w:szCs w:val="24"/>
        </w:rPr>
      </w:pPr>
      <w:r w:rsidRPr="00121B8A">
        <w:rPr>
          <w:sz w:val="24"/>
          <w:szCs w:val="24"/>
        </w:rPr>
        <w:t>к решению</w:t>
      </w:r>
      <w:r w:rsidR="009B3D93" w:rsidRPr="00121B8A">
        <w:rPr>
          <w:sz w:val="24"/>
          <w:szCs w:val="24"/>
        </w:rPr>
        <w:t xml:space="preserve">                                                                             Евпаторийского городского совета </w:t>
      </w:r>
    </w:p>
    <w:p w:rsidR="00B04C06" w:rsidRPr="00121B8A" w:rsidRDefault="00B04C06" w:rsidP="009B3D93">
      <w:pPr>
        <w:ind w:left="5760"/>
        <w:rPr>
          <w:sz w:val="24"/>
          <w:szCs w:val="24"/>
        </w:rPr>
      </w:pPr>
      <w:r w:rsidRPr="00121B8A">
        <w:rPr>
          <w:sz w:val="24"/>
          <w:szCs w:val="24"/>
        </w:rPr>
        <w:t>Республики Крым</w:t>
      </w:r>
    </w:p>
    <w:p w:rsidR="009B3D93" w:rsidRPr="00121B8A" w:rsidRDefault="009B3D93" w:rsidP="009B3D93">
      <w:pPr>
        <w:jc w:val="both"/>
        <w:rPr>
          <w:sz w:val="24"/>
          <w:szCs w:val="24"/>
          <w:u w:val="single"/>
        </w:rPr>
      </w:pPr>
      <w:r w:rsidRPr="00121B8A">
        <w:rPr>
          <w:sz w:val="24"/>
          <w:szCs w:val="24"/>
        </w:rPr>
        <w:t xml:space="preserve">                                                                                                </w:t>
      </w:r>
      <w:r w:rsidR="007049C0" w:rsidRPr="007049C0">
        <w:rPr>
          <w:sz w:val="24"/>
          <w:szCs w:val="24"/>
        </w:rPr>
        <w:t>о</w:t>
      </w:r>
      <w:r w:rsidR="007049C0">
        <w:rPr>
          <w:sz w:val="24"/>
          <w:szCs w:val="24"/>
        </w:rPr>
        <w:t>т «30» января 2024 года № 2-78/7</w:t>
      </w:r>
    </w:p>
    <w:p w:rsidR="009B3D93" w:rsidRPr="00121B8A" w:rsidRDefault="009B3D93" w:rsidP="009B3D93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 xml:space="preserve"> </w:t>
      </w:r>
    </w:p>
    <w:p w:rsidR="009B3D93" w:rsidRPr="00121B8A" w:rsidRDefault="009B3D93" w:rsidP="009B3D93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 xml:space="preserve">     </w:t>
      </w:r>
    </w:p>
    <w:p w:rsidR="00173D2B" w:rsidRPr="00121B8A" w:rsidRDefault="00173D2B" w:rsidP="00173D2B">
      <w:pPr>
        <w:jc w:val="center"/>
        <w:rPr>
          <w:b/>
          <w:sz w:val="24"/>
          <w:szCs w:val="24"/>
        </w:rPr>
      </w:pPr>
      <w:r w:rsidRPr="00121B8A">
        <w:rPr>
          <w:b/>
          <w:sz w:val="24"/>
          <w:szCs w:val="24"/>
        </w:rPr>
        <w:t>П</w:t>
      </w:r>
      <w:r w:rsidR="00B85B4E" w:rsidRPr="00121B8A">
        <w:rPr>
          <w:b/>
          <w:sz w:val="24"/>
          <w:szCs w:val="24"/>
        </w:rPr>
        <w:t>ОРЯДОК</w:t>
      </w:r>
    </w:p>
    <w:p w:rsidR="00173D2B" w:rsidRPr="00121B8A" w:rsidRDefault="00173D2B" w:rsidP="00173D2B">
      <w:pPr>
        <w:jc w:val="center"/>
        <w:rPr>
          <w:b/>
          <w:sz w:val="24"/>
          <w:szCs w:val="24"/>
        </w:rPr>
      </w:pPr>
      <w:r w:rsidRPr="00121B8A">
        <w:rPr>
          <w:b/>
          <w:sz w:val="24"/>
          <w:szCs w:val="24"/>
        </w:rPr>
        <w:t xml:space="preserve">дополнительного использования собственных финансовых средств </w:t>
      </w:r>
    </w:p>
    <w:p w:rsidR="008527E8" w:rsidRPr="00121B8A" w:rsidRDefault="00173D2B" w:rsidP="00173D2B">
      <w:pPr>
        <w:jc w:val="center"/>
        <w:rPr>
          <w:b/>
          <w:sz w:val="24"/>
          <w:szCs w:val="24"/>
        </w:rPr>
      </w:pPr>
      <w:r w:rsidRPr="00121B8A">
        <w:rPr>
          <w:b/>
          <w:sz w:val="24"/>
          <w:szCs w:val="24"/>
        </w:rPr>
        <w:t xml:space="preserve">муниципального образования городской округ Евпатория Республики Крым </w:t>
      </w:r>
    </w:p>
    <w:p w:rsidR="009B3D93" w:rsidRPr="00121B8A" w:rsidRDefault="00173D2B" w:rsidP="00173D2B">
      <w:pPr>
        <w:jc w:val="center"/>
        <w:rPr>
          <w:b/>
          <w:sz w:val="24"/>
          <w:szCs w:val="24"/>
        </w:rPr>
      </w:pPr>
      <w:r w:rsidRPr="00121B8A">
        <w:rPr>
          <w:b/>
          <w:sz w:val="24"/>
          <w:szCs w:val="24"/>
        </w:rPr>
        <w:t>для осуществления переданных отдельных государственных полномочий</w:t>
      </w:r>
    </w:p>
    <w:p w:rsidR="00173D2B" w:rsidRPr="00121B8A" w:rsidRDefault="00173D2B" w:rsidP="00173D2B">
      <w:pPr>
        <w:rPr>
          <w:sz w:val="24"/>
          <w:szCs w:val="24"/>
        </w:rPr>
      </w:pPr>
    </w:p>
    <w:p w:rsidR="00C7244D" w:rsidRPr="00121B8A" w:rsidRDefault="004E00B5" w:rsidP="004E00B5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  <w:t>1.</w:t>
      </w:r>
      <w:r w:rsidR="008527E8" w:rsidRPr="00121B8A">
        <w:rPr>
          <w:sz w:val="24"/>
          <w:szCs w:val="24"/>
        </w:rPr>
        <w:t xml:space="preserve"> </w:t>
      </w:r>
      <w:r w:rsidR="00173D2B" w:rsidRPr="00121B8A">
        <w:rPr>
          <w:sz w:val="24"/>
          <w:szCs w:val="24"/>
        </w:rPr>
        <w:t xml:space="preserve">Настоящий Порядок </w:t>
      </w:r>
      <w:r w:rsidR="001D4B62" w:rsidRPr="00121B8A">
        <w:rPr>
          <w:sz w:val="24"/>
          <w:szCs w:val="24"/>
        </w:rPr>
        <w:t xml:space="preserve">дополнительного </w:t>
      </w:r>
      <w:r w:rsidR="00173D2B" w:rsidRPr="00121B8A">
        <w:rPr>
          <w:sz w:val="24"/>
          <w:szCs w:val="24"/>
        </w:rPr>
        <w:t xml:space="preserve">использования собственных финансовых средств муниципального образования городской округ </w:t>
      </w:r>
      <w:r w:rsidR="00C7244D" w:rsidRPr="00121B8A">
        <w:rPr>
          <w:sz w:val="24"/>
          <w:szCs w:val="24"/>
        </w:rPr>
        <w:t>Евпатория</w:t>
      </w:r>
      <w:r w:rsidR="00173D2B" w:rsidRPr="00121B8A">
        <w:rPr>
          <w:sz w:val="24"/>
          <w:szCs w:val="24"/>
        </w:rPr>
        <w:t xml:space="preserve"> Республики </w:t>
      </w:r>
      <w:r w:rsidR="00C7244D" w:rsidRPr="00121B8A">
        <w:rPr>
          <w:sz w:val="24"/>
          <w:szCs w:val="24"/>
        </w:rPr>
        <w:t>Крым</w:t>
      </w:r>
      <w:r w:rsidR="00173D2B" w:rsidRPr="00121B8A">
        <w:rPr>
          <w:sz w:val="24"/>
          <w:szCs w:val="24"/>
        </w:rPr>
        <w:t xml:space="preserve"> </w:t>
      </w:r>
      <w:r w:rsidR="00326674" w:rsidRPr="00121B8A">
        <w:rPr>
          <w:sz w:val="24"/>
          <w:szCs w:val="24"/>
        </w:rPr>
        <w:t xml:space="preserve">для </w:t>
      </w:r>
      <w:r w:rsidR="00173D2B" w:rsidRPr="00121B8A">
        <w:rPr>
          <w:sz w:val="24"/>
          <w:szCs w:val="24"/>
        </w:rPr>
        <w:t>осуществлени</w:t>
      </w:r>
      <w:r w:rsidR="00326674" w:rsidRPr="00121B8A">
        <w:rPr>
          <w:sz w:val="24"/>
          <w:szCs w:val="24"/>
        </w:rPr>
        <w:t>я</w:t>
      </w:r>
      <w:r w:rsidR="00173D2B" w:rsidRPr="00121B8A">
        <w:rPr>
          <w:sz w:val="24"/>
          <w:szCs w:val="24"/>
        </w:rPr>
        <w:t xml:space="preserve"> переданных отдельных государственных полномочий</w:t>
      </w:r>
      <w:r w:rsidRPr="00121B8A">
        <w:rPr>
          <w:sz w:val="24"/>
          <w:szCs w:val="24"/>
        </w:rPr>
        <w:t xml:space="preserve"> (</w:t>
      </w:r>
      <w:r w:rsidR="00173D2B" w:rsidRPr="00121B8A">
        <w:rPr>
          <w:sz w:val="24"/>
          <w:szCs w:val="24"/>
        </w:rPr>
        <w:t>далее –</w:t>
      </w:r>
      <w:r w:rsidRPr="00121B8A">
        <w:rPr>
          <w:sz w:val="24"/>
          <w:szCs w:val="24"/>
        </w:rPr>
        <w:t xml:space="preserve"> </w:t>
      </w:r>
      <w:r w:rsidR="00173D2B" w:rsidRPr="00121B8A">
        <w:rPr>
          <w:sz w:val="24"/>
          <w:szCs w:val="24"/>
        </w:rPr>
        <w:t>Порядок) определяет организационные основы, порядок и случаи использования собственных финансовых средств для осуществления</w:t>
      </w:r>
      <w:r w:rsidR="00C7244D" w:rsidRPr="00121B8A">
        <w:rPr>
          <w:sz w:val="24"/>
          <w:szCs w:val="24"/>
        </w:rPr>
        <w:t xml:space="preserve"> </w:t>
      </w:r>
      <w:r w:rsidR="00173D2B" w:rsidRPr="00121B8A">
        <w:rPr>
          <w:sz w:val="24"/>
          <w:szCs w:val="24"/>
        </w:rPr>
        <w:t>переданных отдельных государственных полномочий в сфере социальной защиты населения, в сфере опеки и попечительства</w:t>
      </w:r>
      <w:r w:rsidR="00C7244D" w:rsidRPr="00121B8A">
        <w:rPr>
          <w:sz w:val="24"/>
          <w:szCs w:val="24"/>
        </w:rPr>
        <w:t xml:space="preserve"> в </w:t>
      </w:r>
      <w:r w:rsidRPr="00121B8A">
        <w:rPr>
          <w:sz w:val="24"/>
          <w:szCs w:val="24"/>
        </w:rPr>
        <w:t xml:space="preserve">    от</w:t>
      </w:r>
      <w:r w:rsidR="00C7244D" w:rsidRPr="00121B8A">
        <w:rPr>
          <w:sz w:val="24"/>
          <w:szCs w:val="24"/>
        </w:rPr>
        <w:t>ношении несовершеннолетних</w:t>
      </w:r>
      <w:r w:rsidRPr="00121B8A">
        <w:rPr>
          <w:sz w:val="24"/>
          <w:szCs w:val="24"/>
        </w:rPr>
        <w:t xml:space="preserve"> </w:t>
      </w:r>
      <w:r w:rsidR="00173D2B" w:rsidRPr="00121B8A">
        <w:rPr>
          <w:sz w:val="24"/>
          <w:szCs w:val="24"/>
        </w:rPr>
        <w:t xml:space="preserve"> </w:t>
      </w:r>
      <w:r w:rsidR="00C7244D" w:rsidRPr="00121B8A">
        <w:rPr>
          <w:sz w:val="24"/>
          <w:szCs w:val="24"/>
        </w:rPr>
        <w:t xml:space="preserve">и </w:t>
      </w:r>
      <w:r w:rsidR="00173D2B" w:rsidRPr="00121B8A">
        <w:rPr>
          <w:sz w:val="24"/>
          <w:szCs w:val="24"/>
        </w:rPr>
        <w:t>в сфере обеспечения деятельности комиссии по делам несовершеннолетних и защите их прав</w:t>
      </w:r>
      <w:r w:rsidR="00C7244D" w:rsidRPr="00121B8A">
        <w:rPr>
          <w:sz w:val="24"/>
          <w:szCs w:val="24"/>
        </w:rPr>
        <w:t xml:space="preserve"> в м</w:t>
      </w:r>
      <w:r w:rsidRPr="00121B8A">
        <w:rPr>
          <w:sz w:val="24"/>
          <w:szCs w:val="24"/>
        </w:rPr>
        <w:t>униципальном</w:t>
      </w:r>
      <w:r w:rsidR="00C7244D" w:rsidRPr="00121B8A">
        <w:rPr>
          <w:sz w:val="24"/>
          <w:szCs w:val="24"/>
        </w:rPr>
        <w:t xml:space="preserve"> образовании городской округ Евпатория Республики Крым согласно:</w:t>
      </w:r>
    </w:p>
    <w:p w:rsidR="00C7244D" w:rsidRPr="00121B8A" w:rsidRDefault="00C7244D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  <w:t>- Закону Республики Крым «О наделении органов местного самоуправления отдельными государственными полномочиями по опеке и попечительству в отношении несовершеннолетних» от 18.12.2014 № 45-ЗРК/2014</w:t>
      </w:r>
      <w:r w:rsidR="004E00B5" w:rsidRPr="00121B8A">
        <w:rPr>
          <w:sz w:val="24"/>
          <w:szCs w:val="24"/>
        </w:rPr>
        <w:t xml:space="preserve"> </w:t>
      </w:r>
      <w:r w:rsidRPr="00121B8A">
        <w:rPr>
          <w:sz w:val="24"/>
          <w:szCs w:val="24"/>
        </w:rPr>
        <w:t>(с изменениями);</w:t>
      </w:r>
    </w:p>
    <w:p w:rsidR="00C7244D" w:rsidRPr="00121B8A" w:rsidRDefault="00C7244D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  <w:t>- Закону Республики Крым «О наделении органов местного самоуправления отдельными государственными полномочиями в сфере социальной защиты населения Республики Крым» от 17.12.2014 № 34-ЗРК/2014 (с изменения);</w:t>
      </w:r>
    </w:p>
    <w:p w:rsidR="00C7244D" w:rsidRPr="00121B8A" w:rsidRDefault="00C7244D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  <w:t>- Закону Республики Крым «О комиссиях по делам несовершеннолетних и защите их прав в Республике Крым»  от 01.09.2014 года № 58 – ЗРК/2014 (с изменениями).</w:t>
      </w:r>
    </w:p>
    <w:p w:rsidR="00C7244D" w:rsidRPr="00121B8A" w:rsidRDefault="00C7244D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  <w:t xml:space="preserve">2. Собственные финансовые средства для </w:t>
      </w:r>
      <w:r w:rsidR="004E00B5" w:rsidRPr="00121B8A">
        <w:rPr>
          <w:sz w:val="24"/>
          <w:szCs w:val="24"/>
        </w:rPr>
        <w:t>осуществления</w:t>
      </w:r>
      <w:r w:rsidRPr="00121B8A">
        <w:rPr>
          <w:sz w:val="24"/>
          <w:szCs w:val="24"/>
        </w:rPr>
        <w:t xml:space="preserve"> отдельных </w:t>
      </w:r>
      <w:r w:rsidR="004E00B5" w:rsidRPr="00121B8A">
        <w:rPr>
          <w:sz w:val="24"/>
          <w:szCs w:val="24"/>
        </w:rPr>
        <w:t>государственных</w:t>
      </w:r>
      <w:r w:rsidRPr="00121B8A">
        <w:rPr>
          <w:sz w:val="24"/>
          <w:szCs w:val="24"/>
        </w:rPr>
        <w:t xml:space="preserve"> полномочий могут быть использованы в</w:t>
      </w:r>
      <w:r w:rsidR="001A7BC9" w:rsidRPr="00121B8A">
        <w:rPr>
          <w:sz w:val="24"/>
          <w:szCs w:val="24"/>
        </w:rPr>
        <w:t xml:space="preserve"> </w:t>
      </w:r>
      <w:r w:rsidRPr="00121B8A">
        <w:rPr>
          <w:sz w:val="24"/>
          <w:szCs w:val="24"/>
        </w:rPr>
        <w:t>случа</w:t>
      </w:r>
      <w:r w:rsidR="001A7BC9" w:rsidRPr="00121B8A">
        <w:rPr>
          <w:sz w:val="24"/>
          <w:szCs w:val="24"/>
        </w:rPr>
        <w:t>е</w:t>
      </w:r>
      <w:r w:rsidR="00326674" w:rsidRPr="00121B8A">
        <w:rPr>
          <w:sz w:val="24"/>
          <w:szCs w:val="24"/>
        </w:rPr>
        <w:t xml:space="preserve"> </w:t>
      </w:r>
      <w:r w:rsidRPr="00121B8A">
        <w:rPr>
          <w:sz w:val="24"/>
          <w:szCs w:val="24"/>
        </w:rPr>
        <w:t xml:space="preserve">недостаточности финансовых средств, предоставленных бюджету муниципального образования городской округ Евпатория Республики </w:t>
      </w:r>
      <w:r w:rsidR="00326674" w:rsidRPr="00121B8A">
        <w:rPr>
          <w:sz w:val="24"/>
          <w:szCs w:val="24"/>
        </w:rPr>
        <w:t>Крым</w:t>
      </w:r>
      <w:r w:rsidRPr="00121B8A">
        <w:rPr>
          <w:sz w:val="24"/>
          <w:szCs w:val="24"/>
        </w:rPr>
        <w:t xml:space="preserve"> в виде межбюджетных трансферов из бюджета Республики Крым на обеспечение переданных отдельных государственных полномочий в сфере социальной защиты населения, в сфере опеки и попечительства</w:t>
      </w:r>
      <w:r w:rsidR="00326674" w:rsidRPr="00121B8A">
        <w:rPr>
          <w:sz w:val="24"/>
          <w:szCs w:val="24"/>
        </w:rPr>
        <w:t xml:space="preserve"> в от</w:t>
      </w:r>
      <w:r w:rsidRPr="00121B8A">
        <w:rPr>
          <w:sz w:val="24"/>
          <w:szCs w:val="24"/>
        </w:rPr>
        <w:t>ношении несовершеннолетних и в сфере обеспечения деятельности комиссии по делам несовершеннолетних и защите их прав на очередной финансовый год и плановый период</w:t>
      </w:r>
      <w:r w:rsidR="001A7BC9" w:rsidRPr="00121B8A">
        <w:rPr>
          <w:sz w:val="24"/>
          <w:szCs w:val="24"/>
        </w:rPr>
        <w:t>.</w:t>
      </w:r>
    </w:p>
    <w:p w:rsidR="000F5DB6" w:rsidRPr="00121B8A" w:rsidRDefault="000F5DB6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</w:r>
      <w:r w:rsidR="001A7BC9" w:rsidRPr="00121B8A">
        <w:rPr>
          <w:sz w:val="24"/>
          <w:szCs w:val="24"/>
        </w:rPr>
        <w:t>3</w:t>
      </w:r>
      <w:r w:rsidRPr="00121B8A">
        <w:rPr>
          <w:sz w:val="24"/>
          <w:szCs w:val="24"/>
        </w:rPr>
        <w:t>.</w:t>
      </w:r>
      <w:r w:rsidR="004E00B5" w:rsidRPr="00121B8A">
        <w:rPr>
          <w:sz w:val="24"/>
          <w:szCs w:val="24"/>
        </w:rPr>
        <w:t xml:space="preserve">  </w:t>
      </w:r>
      <w:r w:rsidRPr="00121B8A">
        <w:rPr>
          <w:sz w:val="24"/>
          <w:szCs w:val="24"/>
        </w:rPr>
        <w:t xml:space="preserve">Порядок дополнительного использования собственных финансовых средств для осуществления отдельных государственных полномочий определяется следующим </w:t>
      </w:r>
      <w:r w:rsidR="004E00B5" w:rsidRPr="00121B8A">
        <w:rPr>
          <w:sz w:val="24"/>
          <w:szCs w:val="24"/>
        </w:rPr>
        <w:t>образом</w:t>
      </w:r>
      <w:r w:rsidRPr="00121B8A">
        <w:rPr>
          <w:sz w:val="24"/>
          <w:szCs w:val="24"/>
        </w:rPr>
        <w:t>:</w:t>
      </w:r>
    </w:p>
    <w:p w:rsidR="008527E8" w:rsidRPr="00121B8A" w:rsidRDefault="00326674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  <w:t>3.1.</w:t>
      </w:r>
      <w:r w:rsidR="000F5DB6" w:rsidRPr="00121B8A">
        <w:rPr>
          <w:sz w:val="24"/>
          <w:szCs w:val="24"/>
        </w:rPr>
        <w:t xml:space="preserve"> </w:t>
      </w:r>
      <w:r w:rsidR="008527E8" w:rsidRPr="00121B8A">
        <w:rPr>
          <w:sz w:val="24"/>
          <w:szCs w:val="24"/>
        </w:rPr>
        <w:t>Главными распорядителями бюджетных средств муниципального образования городской округ Евпатория Республики Крым определяется расчётный объем собственных финансовых средств, необходимый для полного обеспечения расходных обязательств муниципального образования городской округ Евпатория Республики Крым в рамках реализации отдельных государственных полномочий Республики Крым, переданных органам местного самоуправления муниципального образования городской округ Евпатория Республики Крым в соответствии с приложением 2.</w:t>
      </w:r>
    </w:p>
    <w:p w:rsidR="000F5DB6" w:rsidRPr="00121B8A" w:rsidRDefault="00326674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</w:r>
      <w:r w:rsidR="000F5DB6" w:rsidRPr="00121B8A">
        <w:rPr>
          <w:sz w:val="24"/>
          <w:szCs w:val="24"/>
        </w:rPr>
        <w:t>3.2. В сл</w:t>
      </w:r>
      <w:r w:rsidRPr="00121B8A">
        <w:rPr>
          <w:sz w:val="24"/>
          <w:szCs w:val="24"/>
        </w:rPr>
        <w:t>у</w:t>
      </w:r>
      <w:r w:rsidR="000F5DB6" w:rsidRPr="00121B8A">
        <w:rPr>
          <w:sz w:val="24"/>
          <w:szCs w:val="24"/>
        </w:rPr>
        <w:t>чае если расчетная потребность на реализацию отдельных государственных полном</w:t>
      </w:r>
      <w:r w:rsidRPr="00121B8A">
        <w:rPr>
          <w:sz w:val="24"/>
          <w:szCs w:val="24"/>
        </w:rPr>
        <w:t>о</w:t>
      </w:r>
      <w:r w:rsidR="000F5DB6" w:rsidRPr="00121B8A">
        <w:rPr>
          <w:sz w:val="24"/>
          <w:szCs w:val="24"/>
        </w:rPr>
        <w:t>чий, определенная в соответствии с подпунктом 3.1. пункта 3 настоящего Порядка, больше об</w:t>
      </w:r>
      <w:r w:rsidRPr="00121B8A">
        <w:rPr>
          <w:sz w:val="24"/>
          <w:szCs w:val="24"/>
        </w:rPr>
        <w:t>ъ</w:t>
      </w:r>
      <w:r w:rsidR="000F5DB6" w:rsidRPr="00121B8A">
        <w:rPr>
          <w:sz w:val="24"/>
          <w:szCs w:val="24"/>
        </w:rPr>
        <w:t>ема доведенной субвенции на выполнение отдельных государственных полномочий</w:t>
      </w:r>
      <w:r w:rsidRPr="00121B8A">
        <w:rPr>
          <w:sz w:val="24"/>
          <w:szCs w:val="24"/>
        </w:rPr>
        <w:t>, муниципальное</w:t>
      </w:r>
      <w:r w:rsidR="000F5DB6" w:rsidRPr="00121B8A">
        <w:rPr>
          <w:sz w:val="24"/>
          <w:szCs w:val="24"/>
        </w:rPr>
        <w:t xml:space="preserve"> образование городской округ </w:t>
      </w:r>
      <w:r w:rsidRPr="00121B8A">
        <w:rPr>
          <w:sz w:val="24"/>
          <w:szCs w:val="24"/>
        </w:rPr>
        <w:t>Евпатория Республики Крым</w:t>
      </w:r>
      <w:r w:rsidR="000F5DB6" w:rsidRPr="00121B8A">
        <w:rPr>
          <w:sz w:val="24"/>
          <w:szCs w:val="24"/>
        </w:rPr>
        <w:t xml:space="preserve"> в </w:t>
      </w:r>
      <w:r w:rsidR="000F5DB6" w:rsidRPr="00121B8A">
        <w:rPr>
          <w:sz w:val="24"/>
          <w:szCs w:val="24"/>
        </w:rPr>
        <w:lastRenderedPageBreak/>
        <w:t xml:space="preserve">лице </w:t>
      </w:r>
      <w:r w:rsidR="004E00B5" w:rsidRPr="00121B8A">
        <w:rPr>
          <w:sz w:val="24"/>
          <w:szCs w:val="24"/>
        </w:rPr>
        <w:t>А</w:t>
      </w:r>
      <w:r w:rsidR="000F5DB6" w:rsidRPr="00121B8A">
        <w:rPr>
          <w:sz w:val="24"/>
          <w:szCs w:val="24"/>
        </w:rPr>
        <w:t>дминистрации</w:t>
      </w:r>
      <w:r w:rsidR="004E00B5" w:rsidRPr="00121B8A">
        <w:rPr>
          <w:sz w:val="24"/>
          <w:szCs w:val="24"/>
        </w:rPr>
        <w:t xml:space="preserve"> города </w:t>
      </w:r>
      <w:r w:rsidRPr="00121B8A">
        <w:rPr>
          <w:sz w:val="24"/>
          <w:szCs w:val="24"/>
        </w:rPr>
        <w:t>Евпатории</w:t>
      </w:r>
      <w:r w:rsidR="004E00B5" w:rsidRPr="00121B8A">
        <w:rPr>
          <w:sz w:val="24"/>
          <w:szCs w:val="24"/>
        </w:rPr>
        <w:t xml:space="preserve"> Республики </w:t>
      </w:r>
      <w:r w:rsidRPr="00121B8A">
        <w:rPr>
          <w:sz w:val="24"/>
          <w:szCs w:val="24"/>
        </w:rPr>
        <w:t>Крым</w:t>
      </w:r>
      <w:r w:rsidR="004E00B5" w:rsidRPr="00121B8A">
        <w:rPr>
          <w:sz w:val="24"/>
          <w:szCs w:val="24"/>
        </w:rPr>
        <w:t xml:space="preserve"> имеет право привлечь собственные финансовые средства для осуществления отдельных государственных полномочий.</w:t>
      </w:r>
    </w:p>
    <w:p w:rsidR="004E00B5" w:rsidRPr="00121B8A" w:rsidRDefault="00326674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</w:r>
      <w:r w:rsidR="004E00B5" w:rsidRPr="00121B8A">
        <w:rPr>
          <w:sz w:val="24"/>
          <w:szCs w:val="24"/>
        </w:rPr>
        <w:t xml:space="preserve">4. Собственные </w:t>
      </w:r>
      <w:r w:rsidRPr="00121B8A">
        <w:rPr>
          <w:sz w:val="24"/>
          <w:szCs w:val="24"/>
        </w:rPr>
        <w:t>финансовые</w:t>
      </w:r>
      <w:r w:rsidR="004E00B5" w:rsidRPr="00121B8A">
        <w:rPr>
          <w:sz w:val="24"/>
          <w:szCs w:val="24"/>
        </w:rPr>
        <w:t xml:space="preserve"> средства для осуществления </w:t>
      </w:r>
      <w:r w:rsidRPr="00121B8A">
        <w:rPr>
          <w:sz w:val="24"/>
          <w:szCs w:val="24"/>
        </w:rPr>
        <w:t>отдельных</w:t>
      </w:r>
      <w:r w:rsidR="004E00B5" w:rsidRPr="00121B8A">
        <w:rPr>
          <w:sz w:val="24"/>
          <w:szCs w:val="24"/>
        </w:rPr>
        <w:t xml:space="preserve"> государственных полномочий могут быть использованы на следующие цели:</w:t>
      </w:r>
    </w:p>
    <w:p w:rsidR="004E00B5" w:rsidRPr="00121B8A" w:rsidRDefault="004E00B5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  <w:t>- оплат</w:t>
      </w:r>
      <w:r w:rsidR="00326674" w:rsidRPr="00121B8A">
        <w:rPr>
          <w:sz w:val="24"/>
          <w:szCs w:val="24"/>
        </w:rPr>
        <w:t>у</w:t>
      </w:r>
      <w:r w:rsidRPr="00121B8A">
        <w:rPr>
          <w:sz w:val="24"/>
          <w:szCs w:val="24"/>
        </w:rPr>
        <w:t xml:space="preserve"> труд</w:t>
      </w:r>
      <w:r w:rsidR="00326674" w:rsidRPr="00121B8A">
        <w:rPr>
          <w:sz w:val="24"/>
          <w:szCs w:val="24"/>
        </w:rPr>
        <w:t>а</w:t>
      </w:r>
      <w:r w:rsidRPr="00121B8A">
        <w:rPr>
          <w:sz w:val="24"/>
          <w:szCs w:val="24"/>
        </w:rPr>
        <w:t xml:space="preserve"> и начислени</w:t>
      </w:r>
      <w:r w:rsidR="00326674" w:rsidRPr="00121B8A">
        <w:rPr>
          <w:sz w:val="24"/>
          <w:szCs w:val="24"/>
        </w:rPr>
        <w:t>е</w:t>
      </w:r>
      <w:r w:rsidRPr="00121B8A">
        <w:rPr>
          <w:sz w:val="24"/>
          <w:szCs w:val="24"/>
        </w:rPr>
        <w:t xml:space="preserve"> на выплаты по оплате труда муниципальных служащих;</w:t>
      </w:r>
    </w:p>
    <w:p w:rsidR="004E00B5" w:rsidRPr="00121B8A" w:rsidRDefault="004E00B5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  <w:t>- предоставление социальных гарантий и компенсаций муниципальным сл</w:t>
      </w:r>
      <w:r w:rsidR="00326674" w:rsidRPr="00121B8A">
        <w:rPr>
          <w:sz w:val="24"/>
          <w:szCs w:val="24"/>
        </w:rPr>
        <w:t>уж</w:t>
      </w:r>
      <w:r w:rsidRPr="00121B8A">
        <w:rPr>
          <w:sz w:val="24"/>
          <w:szCs w:val="24"/>
        </w:rPr>
        <w:t xml:space="preserve">ащим, </w:t>
      </w:r>
      <w:r w:rsidR="00326674" w:rsidRPr="00121B8A">
        <w:rPr>
          <w:sz w:val="24"/>
          <w:szCs w:val="24"/>
        </w:rPr>
        <w:t>предусмотренных</w:t>
      </w:r>
      <w:r w:rsidRPr="00121B8A">
        <w:rPr>
          <w:sz w:val="24"/>
          <w:szCs w:val="24"/>
        </w:rPr>
        <w:t xml:space="preserve"> законодательством </w:t>
      </w:r>
      <w:r w:rsidR="00326674" w:rsidRPr="00121B8A">
        <w:rPr>
          <w:sz w:val="24"/>
          <w:szCs w:val="24"/>
        </w:rPr>
        <w:t>Р</w:t>
      </w:r>
      <w:r w:rsidRPr="00121B8A">
        <w:rPr>
          <w:sz w:val="24"/>
          <w:szCs w:val="24"/>
        </w:rPr>
        <w:t xml:space="preserve">оссийской Федерации, муниципальными правовыми актами муниципального образования городской округ </w:t>
      </w:r>
      <w:r w:rsidR="00326674" w:rsidRPr="00121B8A">
        <w:rPr>
          <w:sz w:val="24"/>
          <w:szCs w:val="24"/>
        </w:rPr>
        <w:t>Евпатория</w:t>
      </w:r>
      <w:r w:rsidRPr="00121B8A">
        <w:rPr>
          <w:sz w:val="24"/>
          <w:szCs w:val="24"/>
        </w:rPr>
        <w:t xml:space="preserve"> Республики </w:t>
      </w:r>
      <w:r w:rsidR="00326674" w:rsidRPr="00121B8A">
        <w:rPr>
          <w:sz w:val="24"/>
          <w:szCs w:val="24"/>
        </w:rPr>
        <w:t>Крым</w:t>
      </w:r>
      <w:r w:rsidR="001D4B62" w:rsidRPr="00121B8A">
        <w:rPr>
          <w:sz w:val="24"/>
          <w:szCs w:val="24"/>
        </w:rPr>
        <w:t>.</w:t>
      </w:r>
    </w:p>
    <w:p w:rsidR="009D37FC" w:rsidRPr="00121B8A" w:rsidRDefault="004E00B5" w:rsidP="00C7244D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ab/>
        <w:t>5. Дополнительное использо</w:t>
      </w:r>
      <w:r w:rsidR="00326674" w:rsidRPr="00121B8A">
        <w:rPr>
          <w:sz w:val="24"/>
          <w:szCs w:val="24"/>
        </w:rPr>
        <w:t>в</w:t>
      </w:r>
      <w:r w:rsidRPr="00121B8A">
        <w:rPr>
          <w:sz w:val="24"/>
          <w:szCs w:val="24"/>
        </w:rPr>
        <w:t>ание</w:t>
      </w:r>
      <w:r w:rsidR="00603C31" w:rsidRPr="00121B8A">
        <w:rPr>
          <w:sz w:val="24"/>
          <w:szCs w:val="24"/>
        </w:rPr>
        <w:t xml:space="preserve"> собственных финансовых средств</w:t>
      </w:r>
      <w:r w:rsidRPr="00121B8A">
        <w:rPr>
          <w:sz w:val="24"/>
          <w:szCs w:val="24"/>
        </w:rPr>
        <w:t xml:space="preserve"> для осуществления отдел</w:t>
      </w:r>
      <w:r w:rsidR="00603C31" w:rsidRPr="00121B8A">
        <w:rPr>
          <w:sz w:val="24"/>
          <w:szCs w:val="24"/>
        </w:rPr>
        <w:t>ьных государственных полномочий</w:t>
      </w:r>
      <w:r w:rsidRPr="00121B8A">
        <w:rPr>
          <w:sz w:val="24"/>
          <w:szCs w:val="24"/>
        </w:rPr>
        <w:t xml:space="preserve"> производится в пределах средств бюджета </w:t>
      </w:r>
      <w:r w:rsidR="00326674" w:rsidRPr="00121B8A">
        <w:rPr>
          <w:sz w:val="24"/>
          <w:szCs w:val="24"/>
        </w:rPr>
        <w:t>муниципального</w:t>
      </w:r>
      <w:r w:rsidRPr="00121B8A">
        <w:rPr>
          <w:sz w:val="24"/>
          <w:szCs w:val="24"/>
        </w:rPr>
        <w:t xml:space="preserve"> образования городской округ </w:t>
      </w:r>
      <w:r w:rsidR="00326674" w:rsidRPr="00121B8A">
        <w:rPr>
          <w:sz w:val="24"/>
          <w:szCs w:val="24"/>
        </w:rPr>
        <w:t>Евпатория</w:t>
      </w:r>
      <w:r w:rsidRPr="00121B8A">
        <w:rPr>
          <w:sz w:val="24"/>
          <w:szCs w:val="24"/>
        </w:rPr>
        <w:t xml:space="preserve"> Республик</w:t>
      </w:r>
      <w:r w:rsidR="00603C31" w:rsidRPr="00121B8A">
        <w:rPr>
          <w:sz w:val="24"/>
          <w:szCs w:val="24"/>
        </w:rPr>
        <w:t>и</w:t>
      </w:r>
      <w:r w:rsidRPr="00121B8A">
        <w:rPr>
          <w:sz w:val="24"/>
          <w:szCs w:val="24"/>
        </w:rPr>
        <w:t xml:space="preserve"> Крым на эти цели, установленного решением Евпаторийского городского совета на очередной финансовый год и плановый пе</w:t>
      </w:r>
      <w:r w:rsidR="00603C31" w:rsidRPr="00121B8A">
        <w:rPr>
          <w:sz w:val="24"/>
          <w:szCs w:val="24"/>
        </w:rPr>
        <w:t>р</w:t>
      </w:r>
      <w:r w:rsidRPr="00121B8A">
        <w:rPr>
          <w:sz w:val="24"/>
          <w:szCs w:val="24"/>
        </w:rPr>
        <w:t>иод.</w:t>
      </w:r>
    </w:p>
    <w:p w:rsidR="004E00B5" w:rsidRPr="00121B8A" w:rsidRDefault="009D37FC" w:rsidP="009D37FC">
      <w:pPr>
        <w:ind w:firstLine="709"/>
        <w:jc w:val="both"/>
        <w:rPr>
          <w:sz w:val="24"/>
          <w:szCs w:val="24"/>
        </w:rPr>
      </w:pPr>
      <w:r w:rsidRPr="00121B8A">
        <w:rPr>
          <w:sz w:val="24"/>
          <w:szCs w:val="24"/>
        </w:rPr>
        <w:t>6. Контроль за целевым использованием собственных финансовых средств</w:t>
      </w:r>
      <w:r w:rsidR="001D4B62" w:rsidRPr="00121B8A">
        <w:rPr>
          <w:sz w:val="24"/>
          <w:szCs w:val="24"/>
        </w:rPr>
        <w:t xml:space="preserve"> из</w:t>
      </w:r>
      <w:r w:rsidRPr="00121B8A">
        <w:rPr>
          <w:sz w:val="24"/>
          <w:szCs w:val="24"/>
        </w:rPr>
        <w:t xml:space="preserve"> бюджета муниципального образования городской округ Евпатория Республики Крым, выделенных для осуществления переданных полномочий, возложить на органы, осуществляющие внешний и внутренний финансовый контроль муниципального образования городской округ Евпатория Республики Крым.</w:t>
      </w: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1D4B62" w:rsidRPr="00121B8A" w:rsidRDefault="001D4B62" w:rsidP="00C7244D">
      <w:pPr>
        <w:jc w:val="both"/>
        <w:rPr>
          <w:sz w:val="24"/>
          <w:szCs w:val="24"/>
        </w:rPr>
      </w:pPr>
    </w:p>
    <w:p w:rsidR="001D4B62" w:rsidRPr="00121B8A" w:rsidRDefault="001D4B62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p w:rsidR="00B04C06" w:rsidRPr="00121B8A" w:rsidRDefault="00B04C06" w:rsidP="00B04C06">
      <w:pPr>
        <w:jc w:val="both"/>
        <w:rPr>
          <w:sz w:val="24"/>
          <w:szCs w:val="24"/>
        </w:rPr>
      </w:pPr>
    </w:p>
    <w:p w:rsidR="009D37FC" w:rsidRPr="00121B8A" w:rsidRDefault="009D37FC" w:rsidP="00B04C06">
      <w:pPr>
        <w:jc w:val="both"/>
        <w:rPr>
          <w:sz w:val="24"/>
          <w:szCs w:val="24"/>
        </w:rPr>
      </w:pPr>
    </w:p>
    <w:p w:rsidR="00121B8A" w:rsidRPr="00121B8A" w:rsidRDefault="00121B8A" w:rsidP="00B04C06">
      <w:pPr>
        <w:ind w:left="5812"/>
        <w:jc w:val="both"/>
        <w:rPr>
          <w:sz w:val="24"/>
          <w:szCs w:val="24"/>
        </w:rPr>
      </w:pPr>
    </w:p>
    <w:p w:rsidR="00121B8A" w:rsidRPr="00121B8A" w:rsidRDefault="00121B8A" w:rsidP="00B04C06">
      <w:pPr>
        <w:ind w:left="5812"/>
        <w:jc w:val="both"/>
        <w:rPr>
          <w:sz w:val="24"/>
          <w:szCs w:val="24"/>
        </w:rPr>
      </w:pPr>
    </w:p>
    <w:p w:rsidR="00121B8A" w:rsidRPr="00121B8A" w:rsidRDefault="00121B8A" w:rsidP="00B04C06">
      <w:pPr>
        <w:ind w:left="5812"/>
        <w:jc w:val="both"/>
        <w:rPr>
          <w:sz w:val="24"/>
          <w:szCs w:val="24"/>
        </w:rPr>
      </w:pPr>
    </w:p>
    <w:p w:rsidR="00121B8A" w:rsidRPr="00121B8A" w:rsidRDefault="00121B8A" w:rsidP="00B04C06">
      <w:pPr>
        <w:ind w:left="5812"/>
        <w:jc w:val="both"/>
        <w:rPr>
          <w:sz w:val="24"/>
          <w:szCs w:val="24"/>
        </w:rPr>
      </w:pPr>
    </w:p>
    <w:p w:rsidR="00121B8A" w:rsidRPr="00121B8A" w:rsidRDefault="00121B8A" w:rsidP="00B04C06">
      <w:pPr>
        <w:ind w:left="5812"/>
        <w:jc w:val="both"/>
        <w:rPr>
          <w:sz w:val="24"/>
          <w:szCs w:val="24"/>
        </w:rPr>
      </w:pPr>
    </w:p>
    <w:p w:rsidR="00B04C06" w:rsidRPr="00121B8A" w:rsidRDefault="00B04C06" w:rsidP="00B04C06">
      <w:pPr>
        <w:ind w:left="5812"/>
        <w:jc w:val="both"/>
        <w:rPr>
          <w:sz w:val="24"/>
          <w:szCs w:val="24"/>
        </w:rPr>
      </w:pPr>
      <w:r w:rsidRPr="00121B8A">
        <w:rPr>
          <w:sz w:val="24"/>
          <w:szCs w:val="24"/>
        </w:rPr>
        <w:t>Приложение 2</w:t>
      </w:r>
    </w:p>
    <w:p w:rsidR="00B04C06" w:rsidRPr="00121B8A" w:rsidRDefault="00B04C06" w:rsidP="00B04C06">
      <w:pPr>
        <w:ind w:left="5812"/>
        <w:rPr>
          <w:sz w:val="24"/>
          <w:szCs w:val="24"/>
        </w:rPr>
      </w:pPr>
      <w:r w:rsidRPr="00121B8A">
        <w:rPr>
          <w:sz w:val="24"/>
          <w:szCs w:val="24"/>
        </w:rPr>
        <w:t xml:space="preserve">к решению                                                                           Евпаторийского городского совета </w:t>
      </w:r>
    </w:p>
    <w:p w:rsidR="00B04C06" w:rsidRPr="00121B8A" w:rsidRDefault="00B04C06" w:rsidP="00B04C06">
      <w:pPr>
        <w:ind w:left="5812"/>
        <w:rPr>
          <w:sz w:val="24"/>
          <w:szCs w:val="24"/>
        </w:rPr>
      </w:pPr>
      <w:r w:rsidRPr="00121B8A">
        <w:rPr>
          <w:sz w:val="24"/>
          <w:szCs w:val="24"/>
        </w:rPr>
        <w:t>Республики Крым</w:t>
      </w:r>
    </w:p>
    <w:p w:rsidR="00B04C06" w:rsidRPr="00121B8A" w:rsidRDefault="007049C0" w:rsidP="00B04C06">
      <w:pPr>
        <w:ind w:left="5812"/>
        <w:jc w:val="both"/>
        <w:rPr>
          <w:sz w:val="24"/>
          <w:szCs w:val="24"/>
        </w:rPr>
      </w:pPr>
      <w:r w:rsidRPr="007049C0">
        <w:rPr>
          <w:sz w:val="24"/>
          <w:szCs w:val="24"/>
        </w:rPr>
        <w:t>от «30» января</w:t>
      </w:r>
      <w:r>
        <w:rPr>
          <w:sz w:val="24"/>
          <w:szCs w:val="24"/>
        </w:rPr>
        <w:t xml:space="preserve"> 2024 года № 2-78/7</w:t>
      </w:r>
    </w:p>
    <w:p w:rsidR="008527E8" w:rsidRPr="00121B8A" w:rsidRDefault="008527E8" w:rsidP="00B04C06">
      <w:pPr>
        <w:jc w:val="both"/>
        <w:rPr>
          <w:sz w:val="24"/>
          <w:szCs w:val="24"/>
        </w:rPr>
      </w:pPr>
    </w:p>
    <w:p w:rsidR="00B85B4E" w:rsidRPr="00121B8A" w:rsidRDefault="00B85B4E" w:rsidP="009D37FC">
      <w:pPr>
        <w:jc w:val="center"/>
        <w:rPr>
          <w:b/>
          <w:sz w:val="24"/>
          <w:szCs w:val="24"/>
        </w:rPr>
      </w:pPr>
    </w:p>
    <w:p w:rsidR="00B04C06" w:rsidRPr="00121B8A" w:rsidRDefault="00B04C06" w:rsidP="009D37FC">
      <w:pPr>
        <w:jc w:val="center"/>
        <w:rPr>
          <w:b/>
          <w:sz w:val="24"/>
          <w:szCs w:val="24"/>
        </w:rPr>
      </w:pPr>
      <w:r w:rsidRPr="00121B8A">
        <w:rPr>
          <w:b/>
          <w:sz w:val="24"/>
          <w:szCs w:val="24"/>
        </w:rPr>
        <w:t>М</w:t>
      </w:r>
      <w:r w:rsidR="001D4B62" w:rsidRPr="00121B8A">
        <w:rPr>
          <w:b/>
          <w:sz w:val="24"/>
          <w:szCs w:val="24"/>
        </w:rPr>
        <w:t>ЕТОДИКА</w:t>
      </w:r>
    </w:p>
    <w:p w:rsidR="001D4B62" w:rsidRPr="00121B8A" w:rsidRDefault="00B04C06" w:rsidP="009D37FC">
      <w:pPr>
        <w:jc w:val="center"/>
        <w:rPr>
          <w:b/>
          <w:sz w:val="24"/>
          <w:szCs w:val="24"/>
        </w:rPr>
      </w:pPr>
      <w:r w:rsidRPr="00121B8A">
        <w:rPr>
          <w:b/>
          <w:sz w:val="24"/>
          <w:szCs w:val="24"/>
        </w:rPr>
        <w:t>расчета потребности в дополнительном использовании собственных финансовых средств муниципального образования городской округ</w:t>
      </w:r>
      <w:r w:rsidR="001D4B62" w:rsidRPr="00121B8A">
        <w:rPr>
          <w:b/>
          <w:sz w:val="24"/>
          <w:szCs w:val="24"/>
        </w:rPr>
        <w:t xml:space="preserve"> Евпатория</w:t>
      </w:r>
      <w:r w:rsidRPr="00121B8A">
        <w:rPr>
          <w:b/>
          <w:sz w:val="24"/>
          <w:szCs w:val="24"/>
        </w:rPr>
        <w:t xml:space="preserve"> Республики Крым</w:t>
      </w:r>
    </w:p>
    <w:p w:rsidR="00B04C06" w:rsidRPr="00121B8A" w:rsidRDefault="00B04C06" w:rsidP="009D37FC">
      <w:pPr>
        <w:jc w:val="center"/>
        <w:rPr>
          <w:b/>
          <w:sz w:val="24"/>
          <w:szCs w:val="24"/>
        </w:rPr>
      </w:pPr>
      <w:r w:rsidRPr="00121B8A">
        <w:rPr>
          <w:b/>
          <w:sz w:val="24"/>
          <w:szCs w:val="24"/>
        </w:rPr>
        <w:t xml:space="preserve"> для осуществления переданных отдельных государственных полномочий</w:t>
      </w:r>
    </w:p>
    <w:p w:rsidR="00B85B4E" w:rsidRPr="00121B8A" w:rsidRDefault="00B85B4E" w:rsidP="009D37FC">
      <w:pPr>
        <w:jc w:val="center"/>
        <w:rPr>
          <w:b/>
          <w:sz w:val="24"/>
          <w:szCs w:val="24"/>
        </w:rPr>
      </w:pPr>
    </w:p>
    <w:p w:rsidR="00B04C06" w:rsidRPr="00121B8A" w:rsidRDefault="00B04C06" w:rsidP="00B04C06">
      <w:pPr>
        <w:jc w:val="both"/>
        <w:rPr>
          <w:b/>
          <w:sz w:val="24"/>
          <w:szCs w:val="24"/>
        </w:rPr>
      </w:pPr>
    </w:p>
    <w:p w:rsidR="00B04C06" w:rsidRPr="00121B8A" w:rsidRDefault="00B04C06" w:rsidP="001D4B62">
      <w:pPr>
        <w:ind w:firstLine="709"/>
        <w:jc w:val="both"/>
        <w:rPr>
          <w:sz w:val="24"/>
          <w:szCs w:val="24"/>
        </w:rPr>
      </w:pPr>
      <w:r w:rsidRPr="00121B8A">
        <w:rPr>
          <w:sz w:val="24"/>
          <w:szCs w:val="24"/>
        </w:rPr>
        <w:t xml:space="preserve">Расчётный объем собственных финансовых средств (далее - Р), необходимый для полного обеспечения расходных обязательств муниципального образования в рамках реализации отдельных государственных полномочий, переданным органам местного самоуправления, в  муниципальном образовании городской округ </w:t>
      </w:r>
      <w:r w:rsidR="001D4B62" w:rsidRPr="00121B8A">
        <w:rPr>
          <w:sz w:val="24"/>
          <w:szCs w:val="24"/>
        </w:rPr>
        <w:t>Евпатория</w:t>
      </w:r>
      <w:r w:rsidRPr="00121B8A">
        <w:rPr>
          <w:sz w:val="24"/>
          <w:szCs w:val="24"/>
        </w:rPr>
        <w:t xml:space="preserve"> Республики Крым, возникший вследствие превышения нормативов по оплате труда органов местного самоуправления, используемых в методиках расчета соответствующих субвенций, производится по следующей формуле:</w:t>
      </w:r>
    </w:p>
    <w:p w:rsidR="00B04C06" w:rsidRPr="00121B8A" w:rsidRDefault="00B04C06" w:rsidP="00B04C06">
      <w:pPr>
        <w:jc w:val="both"/>
        <w:rPr>
          <w:sz w:val="24"/>
          <w:szCs w:val="24"/>
        </w:rPr>
      </w:pPr>
    </w:p>
    <w:p w:rsidR="001D4B62" w:rsidRPr="00121B8A" w:rsidRDefault="001D4B62" w:rsidP="001D4B62">
      <w:pPr>
        <w:ind w:firstLine="709"/>
        <w:jc w:val="both"/>
        <w:rPr>
          <w:sz w:val="24"/>
          <w:szCs w:val="24"/>
        </w:rPr>
      </w:pPr>
      <w:r w:rsidRPr="00121B8A">
        <w:rPr>
          <w:noProof/>
          <w:sz w:val="24"/>
          <w:szCs w:val="24"/>
        </w:rPr>
        <w:drawing>
          <wp:inline distT="0" distB="0" distL="0" distR="0" wp14:anchorId="6A44F596" wp14:editId="728E74B9">
            <wp:extent cx="771525" cy="171450"/>
            <wp:effectExtent l="0" t="0" r="9525" b="0"/>
            <wp:docPr id="1" name="Рисунок 1" descr="Решение Судакского городского совета Республики Крым от 29.07.2021 № 280 &quot;О разрешении дополнительного использования собственных материальных ресурсов и финансовых средств муниципального образования городской округ Судак Республики Крым для осуществления переданных отдельных государственных полномоч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 Судакского городского совета Республики Крым от 29.07.2021 № 280 &quot;О разрешении дополнительного использования собственных материальных ресурсов и финансовых средств муниципального образования городской округ Судак Республики Крым для осуществления переданных отдельных государственных полномочий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C06" w:rsidRPr="00121B8A">
        <w:rPr>
          <w:sz w:val="24"/>
          <w:szCs w:val="24"/>
        </w:rPr>
        <w:t>, где:</w:t>
      </w:r>
      <w:r w:rsidR="00D14814">
        <w:rPr>
          <w:sz w:val="24"/>
          <w:szCs w:val="24"/>
        </w:rPr>
        <w:t xml:space="preserve"> </w:t>
      </w:r>
    </w:p>
    <w:p w:rsidR="001D4B62" w:rsidRPr="00121B8A" w:rsidRDefault="001D4B62" w:rsidP="001D4B62">
      <w:pPr>
        <w:ind w:firstLine="709"/>
        <w:jc w:val="both"/>
        <w:rPr>
          <w:sz w:val="24"/>
          <w:szCs w:val="24"/>
        </w:rPr>
      </w:pPr>
    </w:p>
    <w:p w:rsidR="001D4B62" w:rsidRPr="00121B8A" w:rsidRDefault="00B04C06" w:rsidP="001D4B62">
      <w:pPr>
        <w:ind w:firstLine="709"/>
        <w:jc w:val="both"/>
        <w:rPr>
          <w:sz w:val="24"/>
          <w:szCs w:val="24"/>
        </w:rPr>
      </w:pPr>
      <w:r w:rsidRPr="00121B8A">
        <w:rPr>
          <w:sz w:val="24"/>
          <w:szCs w:val="24"/>
        </w:rPr>
        <w:t xml:space="preserve">Р - расчётный объем собственных финансовых средств, необходимый для полного обеспечения расходных обязательств муниципального образования в рамках реализации отдельных государственных полномочий, переданным органам местного самоуправления муниципального образования городской округ </w:t>
      </w:r>
      <w:r w:rsidR="001D4B62" w:rsidRPr="00121B8A">
        <w:rPr>
          <w:sz w:val="24"/>
          <w:szCs w:val="24"/>
        </w:rPr>
        <w:t>Евпатория</w:t>
      </w:r>
      <w:r w:rsidRPr="00121B8A">
        <w:rPr>
          <w:sz w:val="24"/>
          <w:szCs w:val="24"/>
        </w:rPr>
        <w:t xml:space="preserve"> Республики Крым, возникший вследствие превышения нормативов по оплате труда органов местного самоуправления</w:t>
      </w:r>
      <w:r w:rsidR="001A7BC9" w:rsidRPr="00121B8A">
        <w:rPr>
          <w:sz w:val="24"/>
          <w:szCs w:val="24"/>
        </w:rPr>
        <w:t>, используемых в методиках расчета соответствующих субвенций</w:t>
      </w:r>
      <w:r w:rsidRPr="00121B8A">
        <w:rPr>
          <w:sz w:val="24"/>
          <w:szCs w:val="24"/>
        </w:rPr>
        <w:t>;</w:t>
      </w:r>
    </w:p>
    <w:p w:rsidR="001D4B62" w:rsidRPr="00121B8A" w:rsidRDefault="00BE238B" w:rsidP="001D4B62">
      <w:pPr>
        <w:ind w:firstLine="709"/>
        <w:jc w:val="both"/>
        <w:rPr>
          <w:sz w:val="24"/>
          <w:szCs w:val="24"/>
        </w:rPr>
      </w:pPr>
      <w:r w:rsidRPr="00BE238B">
        <w:rPr>
          <w:sz w:val="24"/>
          <w:szCs w:val="24"/>
        </w:rPr>
        <w:t>П - потребность в финансовых средст</w:t>
      </w:r>
      <w:r w:rsidR="00D14814">
        <w:rPr>
          <w:sz w:val="24"/>
          <w:szCs w:val="24"/>
        </w:rPr>
        <w:t>вах</w:t>
      </w:r>
      <w:r w:rsidRPr="00BE238B">
        <w:rPr>
          <w:sz w:val="24"/>
          <w:szCs w:val="24"/>
        </w:rPr>
        <w:t xml:space="preserve"> на оплату труда</w:t>
      </w:r>
      <w:r w:rsidR="00D14814">
        <w:rPr>
          <w:sz w:val="24"/>
          <w:szCs w:val="24"/>
        </w:rPr>
        <w:t>,</w:t>
      </w:r>
      <w:r w:rsidRPr="00BE238B">
        <w:rPr>
          <w:sz w:val="24"/>
          <w:szCs w:val="24"/>
        </w:rPr>
        <w:t xml:space="preserve"> </w:t>
      </w:r>
      <w:r w:rsidR="00D14814" w:rsidRPr="00D14814">
        <w:rPr>
          <w:sz w:val="24"/>
          <w:szCs w:val="24"/>
        </w:rPr>
        <w:t>включая начисления на выпл</w:t>
      </w:r>
      <w:r w:rsidR="00677F1A">
        <w:rPr>
          <w:sz w:val="24"/>
          <w:szCs w:val="24"/>
        </w:rPr>
        <w:t xml:space="preserve">аты по оплате труда, </w:t>
      </w:r>
      <w:r w:rsidR="00391DC2">
        <w:rPr>
          <w:sz w:val="24"/>
          <w:szCs w:val="24"/>
        </w:rPr>
        <w:t>муниципальных служащих</w:t>
      </w:r>
      <w:r w:rsidR="00677F1A" w:rsidRPr="00121B8A">
        <w:rPr>
          <w:sz w:val="24"/>
          <w:szCs w:val="24"/>
        </w:rPr>
        <w:t>, обеспечивающих реализацию отдельных государственных полномочий Республики Крым,</w:t>
      </w:r>
      <w:r w:rsidR="00677F1A">
        <w:rPr>
          <w:sz w:val="24"/>
          <w:szCs w:val="24"/>
        </w:rPr>
        <w:t xml:space="preserve"> рассчитанная </w:t>
      </w:r>
      <w:r w:rsidRPr="00BE238B">
        <w:rPr>
          <w:sz w:val="24"/>
          <w:szCs w:val="24"/>
        </w:rPr>
        <w:t>в соответствии с муниципальными нормативными правовыми актами, регламентирующими условия оплаты труда мун</w:t>
      </w:r>
      <w:r w:rsidR="00D14814">
        <w:rPr>
          <w:sz w:val="24"/>
          <w:szCs w:val="24"/>
        </w:rPr>
        <w:t xml:space="preserve">иципальных служащих </w:t>
      </w:r>
      <w:r w:rsidRPr="00BE238B">
        <w:rPr>
          <w:sz w:val="24"/>
          <w:szCs w:val="24"/>
        </w:rPr>
        <w:t>в муниципальном образовании городской округ Евпатории Республики Крым;</w:t>
      </w:r>
    </w:p>
    <w:p w:rsidR="00B04C06" w:rsidRPr="00121B8A" w:rsidRDefault="00B04C06" w:rsidP="001D4B62">
      <w:pPr>
        <w:ind w:firstLine="709"/>
        <w:jc w:val="both"/>
        <w:rPr>
          <w:sz w:val="24"/>
          <w:szCs w:val="24"/>
        </w:rPr>
      </w:pPr>
      <w:r w:rsidRPr="00121B8A">
        <w:rPr>
          <w:sz w:val="24"/>
          <w:szCs w:val="24"/>
        </w:rPr>
        <w:t xml:space="preserve">О - объем финансовых средств на оплату труда, включая начисления на выплаты по оплате труда, </w:t>
      </w:r>
      <w:r w:rsidR="00391DC2">
        <w:rPr>
          <w:sz w:val="24"/>
          <w:szCs w:val="24"/>
        </w:rPr>
        <w:t>муниципальных служащих</w:t>
      </w:r>
      <w:r w:rsidRPr="00121B8A">
        <w:rPr>
          <w:sz w:val="24"/>
          <w:szCs w:val="24"/>
        </w:rPr>
        <w:t xml:space="preserve">, обеспечивающих реализацию отдельных государственных полномочий Республики Крым, предусмотренный в объеме субвенции из бюджета Республики Крым в соответствии с </w:t>
      </w:r>
      <w:r w:rsidR="001A7BC9" w:rsidRPr="00121B8A">
        <w:rPr>
          <w:sz w:val="24"/>
          <w:szCs w:val="24"/>
        </w:rPr>
        <w:t>м</w:t>
      </w:r>
      <w:r w:rsidRPr="00121B8A">
        <w:rPr>
          <w:sz w:val="24"/>
          <w:szCs w:val="24"/>
        </w:rPr>
        <w:t>етодиками расчета соответствующих субвенций.</w:t>
      </w:r>
    </w:p>
    <w:p w:rsidR="00B04C06" w:rsidRPr="00121B8A" w:rsidRDefault="00B04C06" w:rsidP="00B04C06">
      <w:pPr>
        <w:jc w:val="both"/>
        <w:rPr>
          <w:sz w:val="24"/>
          <w:szCs w:val="24"/>
        </w:rPr>
      </w:pPr>
    </w:p>
    <w:p w:rsidR="00B04C06" w:rsidRPr="00121B8A" w:rsidRDefault="00B04C06" w:rsidP="00B04C06">
      <w:pPr>
        <w:jc w:val="both"/>
        <w:rPr>
          <w:sz w:val="24"/>
          <w:szCs w:val="24"/>
        </w:rPr>
      </w:pPr>
      <w:r w:rsidRPr="00121B8A">
        <w:rPr>
          <w:sz w:val="24"/>
          <w:szCs w:val="24"/>
        </w:rPr>
        <w:t xml:space="preserve"> </w:t>
      </w:r>
    </w:p>
    <w:p w:rsidR="00B04C06" w:rsidRPr="00121B8A" w:rsidRDefault="00B04C06" w:rsidP="00B04C06">
      <w:pPr>
        <w:jc w:val="both"/>
        <w:rPr>
          <w:sz w:val="24"/>
          <w:szCs w:val="24"/>
        </w:rPr>
      </w:pPr>
    </w:p>
    <w:p w:rsidR="00B04C06" w:rsidRPr="00121B8A" w:rsidRDefault="00B04C06" w:rsidP="00B04C06">
      <w:pPr>
        <w:jc w:val="both"/>
        <w:rPr>
          <w:sz w:val="24"/>
          <w:szCs w:val="24"/>
        </w:rPr>
      </w:pPr>
    </w:p>
    <w:p w:rsidR="00B04C06" w:rsidRPr="00121B8A" w:rsidRDefault="00B04C06" w:rsidP="00C7244D">
      <w:pPr>
        <w:jc w:val="both"/>
        <w:rPr>
          <w:sz w:val="24"/>
          <w:szCs w:val="24"/>
        </w:rPr>
      </w:pPr>
    </w:p>
    <w:sectPr w:rsidR="00B04C06" w:rsidRPr="00121B8A" w:rsidSect="007049C0">
      <w:headerReference w:type="default" r:id="rId12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DC" w:rsidRDefault="00B367DC" w:rsidP="007049C0">
      <w:r>
        <w:separator/>
      </w:r>
    </w:p>
  </w:endnote>
  <w:endnote w:type="continuationSeparator" w:id="0">
    <w:p w:rsidR="00B367DC" w:rsidRDefault="00B367DC" w:rsidP="0070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DC" w:rsidRDefault="00B367DC" w:rsidP="007049C0">
      <w:r>
        <w:separator/>
      </w:r>
    </w:p>
  </w:footnote>
  <w:footnote w:type="continuationSeparator" w:id="0">
    <w:p w:rsidR="00B367DC" w:rsidRDefault="00B367DC" w:rsidP="0070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23741"/>
      <w:docPartObj>
        <w:docPartGallery w:val="Page Numbers (Top of Page)"/>
        <w:docPartUnique/>
      </w:docPartObj>
    </w:sdtPr>
    <w:sdtContent>
      <w:p w:rsidR="007049C0" w:rsidRDefault="007049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DC">
          <w:rPr>
            <w:noProof/>
          </w:rPr>
          <w:t>3</w:t>
        </w:r>
        <w:r>
          <w:fldChar w:fldCharType="end"/>
        </w:r>
      </w:p>
    </w:sdtContent>
  </w:sdt>
  <w:p w:rsidR="007049C0" w:rsidRDefault="007049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E7"/>
    <w:multiLevelType w:val="hybridMultilevel"/>
    <w:tmpl w:val="16BA44CA"/>
    <w:lvl w:ilvl="0" w:tplc="91E2158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E843D9"/>
    <w:multiLevelType w:val="hybridMultilevel"/>
    <w:tmpl w:val="ED800BCC"/>
    <w:lvl w:ilvl="0" w:tplc="36A0F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D1019"/>
    <w:multiLevelType w:val="multilevel"/>
    <w:tmpl w:val="3F9A8524"/>
    <w:lvl w:ilvl="0">
      <w:start w:val="1"/>
      <w:numFmt w:val="decimal"/>
      <w:lvlText w:val="%1."/>
      <w:lvlJc w:val="left"/>
      <w:pPr>
        <w:ind w:left="132" w:hanging="256"/>
      </w:pPr>
      <w:rPr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20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52" w:hanging="5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8" w:hanging="5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4" w:hanging="5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0" w:hanging="5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6" w:hanging="5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3" w:hanging="5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9" w:hanging="520"/>
      </w:pPr>
      <w:rPr>
        <w:lang w:val="ru-RU" w:eastAsia="en-US" w:bidi="ar-SA"/>
      </w:rPr>
    </w:lvl>
  </w:abstractNum>
  <w:abstractNum w:abstractNumId="7">
    <w:nsid w:val="55207F57"/>
    <w:multiLevelType w:val="hybridMultilevel"/>
    <w:tmpl w:val="27DC7972"/>
    <w:lvl w:ilvl="0" w:tplc="754A0164">
      <w:start w:val="1"/>
      <w:numFmt w:val="decimal"/>
      <w:lvlText w:val="%1."/>
      <w:lvlJc w:val="left"/>
      <w:pPr>
        <w:ind w:left="1758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5156BE"/>
    <w:multiLevelType w:val="hybridMultilevel"/>
    <w:tmpl w:val="17D22678"/>
    <w:lvl w:ilvl="0" w:tplc="12A6C934">
      <w:start w:val="1"/>
      <w:numFmt w:val="decimal"/>
      <w:lvlText w:val="%1)"/>
      <w:lvlJc w:val="left"/>
      <w:pPr>
        <w:ind w:left="1079" w:hanging="258"/>
      </w:pPr>
      <w:rPr>
        <w:w w:val="96"/>
        <w:lang w:val="ru-RU" w:eastAsia="en-US" w:bidi="ar-SA"/>
      </w:rPr>
    </w:lvl>
    <w:lvl w:ilvl="1" w:tplc="7D50EB42">
      <w:numFmt w:val="bullet"/>
      <w:lvlText w:val="•"/>
      <w:lvlJc w:val="left"/>
      <w:pPr>
        <w:ind w:left="1992" w:hanging="258"/>
      </w:pPr>
      <w:rPr>
        <w:lang w:val="ru-RU" w:eastAsia="en-US" w:bidi="ar-SA"/>
      </w:rPr>
    </w:lvl>
    <w:lvl w:ilvl="2" w:tplc="F2707B04">
      <w:numFmt w:val="bullet"/>
      <w:lvlText w:val="•"/>
      <w:lvlJc w:val="left"/>
      <w:pPr>
        <w:ind w:left="2904" w:hanging="258"/>
      </w:pPr>
      <w:rPr>
        <w:lang w:val="ru-RU" w:eastAsia="en-US" w:bidi="ar-SA"/>
      </w:rPr>
    </w:lvl>
    <w:lvl w:ilvl="3" w:tplc="E520AD92">
      <w:numFmt w:val="bullet"/>
      <w:lvlText w:val="•"/>
      <w:lvlJc w:val="left"/>
      <w:pPr>
        <w:ind w:left="3816" w:hanging="258"/>
      </w:pPr>
      <w:rPr>
        <w:lang w:val="ru-RU" w:eastAsia="en-US" w:bidi="ar-SA"/>
      </w:rPr>
    </w:lvl>
    <w:lvl w:ilvl="4" w:tplc="63BCBFF8">
      <w:numFmt w:val="bullet"/>
      <w:lvlText w:val="•"/>
      <w:lvlJc w:val="left"/>
      <w:pPr>
        <w:ind w:left="4728" w:hanging="258"/>
      </w:pPr>
      <w:rPr>
        <w:lang w:val="ru-RU" w:eastAsia="en-US" w:bidi="ar-SA"/>
      </w:rPr>
    </w:lvl>
    <w:lvl w:ilvl="5" w:tplc="34A2B4D6">
      <w:numFmt w:val="bullet"/>
      <w:lvlText w:val="•"/>
      <w:lvlJc w:val="left"/>
      <w:pPr>
        <w:ind w:left="5640" w:hanging="258"/>
      </w:pPr>
      <w:rPr>
        <w:lang w:val="ru-RU" w:eastAsia="en-US" w:bidi="ar-SA"/>
      </w:rPr>
    </w:lvl>
    <w:lvl w:ilvl="6" w:tplc="FA62147A">
      <w:numFmt w:val="bullet"/>
      <w:lvlText w:val="•"/>
      <w:lvlJc w:val="left"/>
      <w:pPr>
        <w:ind w:left="6552" w:hanging="258"/>
      </w:pPr>
      <w:rPr>
        <w:lang w:val="ru-RU" w:eastAsia="en-US" w:bidi="ar-SA"/>
      </w:rPr>
    </w:lvl>
    <w:lvl w:ilvl="7" w:tplc="F00EF38C">
      <w:numFmt w:val="bullet"/>
      <w:lvlText w:val="•"/>
      <w:lvlJc w:val="left"/>
      <w:pPr>
        <w:ind w:left="7465" w:hanging="258"/>
      </w:pPr>
      <w:rPr>
        <w:lang w:val="ru-RU" w:eastAsia="en-US" w:bidi="ar-SA"/>
      </w:rPr>
    </w:lvl>
    <w:lvl w:ilvl="8" w:tplc="FAE011D0">
      <w:numFmt w:val="bullet"/>
      <w:lvlText w:val="•"/>
      <w:lvlJc w:val="left"/>
      <w:pPr>
        <w:ind w:left="8377" w:hanging="258"/>
      </w:pPr>
      <w:rPr>
        <w:lang w:val="ru-RU" w:eastAsia="en-US" w:bidi="ar-SA"/>
      </w:rPr>
    </w:lvl>
  </w:abstractNum>
  <w:abstractNum w:abstractNumId="9">
    <w:nsid w:val="56C627FB"/>
    <w:multiLevelType w:val="hybridMultilevel"/>
    <w:tmpl w:val="20E416DA"/>
    <w:lvl w:ilvl="0" w:tplc="EEA01950">
      <w:numFmt w:val="bullet"/>
      <w:lvlText w:val="-"/>
      <w:lvlJc w:val="left"/>
      <w:pPr>
        <w:ind w:left="138" w:hanging="481"/>
      </w:pPr>
      <w:rPr>
        <w:w w:val="100"/>
        <w:lang w:val="ru-RU" w:eastAsia="en-US" w:bidi="ar-SA"/>
      </w:rPr>
    </w:lvl>
    <w:lvl w:ilvl="1" w:tplc="517449A8">
      <w:numFmt w:val="bullet"/>
      <w:lvlText w:val="•"/>
      <w:lvlJc w:val="left"/>
      <w:pPr>
        <w:ind w:left="1146" w:hanging="481"/>
      </w:pPr>
      <w:rPr>
        <w:lang w:val="ru-RU" w:eastAsia="en-US" w:bidi="ar-SA"/>
      </w:rPr>
    </w:lvl>
    <w:lvl w:ilvl="2" w:tplc="3DB25A2C">
      <w:numFmt w:val="bullet"/>
      <w:lvlText w:val="•"/>
      <w:lvlJc w:val="left"/>
      <w:pPr>
        <w:ind w:left="2152" w:hanging="481"/>
      </w:pPr>
      <w:rPr>
        <w:lang w:val="ru-RU" w:eastAsia="en-US" w:bidi="ar-SA"/>
      </w:rPr>
    </w:lvl>
    <w:lvl w:ilvl="3" w:tplc="B97E8EA6">
      <w:numFmt w:val="bullet"/>
      <w:lvlText w:val="•"/>
      <w:lvlJc w:val="left"/>
      <w:pPr>
        <w:ind w:left="3158" w:hanging="481"/>
      </w:pPr>
      <w:rPr>
        <w:lang w:val="ru-RU" w:eastAsia="en-US" w:bidi="ar-SA"/>
      </w:rPr>
    </w:lvl>
    <w:lvl w:ilvl="4" w:tplc="0DCEFF34">
      <w:numFmt w:val="bullet"/>
      <w:lvlText w:val="•"/>
      <w:lvlJc w:val="left"/>
      <w:pPr>
        <w:ind w:left="4164" w:hanging="481"/>
      </w:pPr>
      <w:rPr>
        <w:lang w:val="ru-RU" w:eastAsia="en-US" w:bidi="ar-SA"/>
      </w:rPr>
    </w:lvl>
    <w:lvl w:ilvl="5" w:tplc="F24E5E54">
      <w:numFmt w:val="bullet"/>
      <w:lvlText w:val="•"/>
      <w:lvlJc w:val="left"/>
      <w:pPr>
        <w:ind w:left="5170" w:hanging="481"/>
      </w:pPr>
      <w:rPr>
        <w:lang w:val="ru-RU" w:eastAsia="en-US" w:bidi="ar-SA"/>
      </w:rPr>
    </w:lvl>
    <w:lvl w:ilvl="6" w:tplc="55E6BCE6">
      <w:numFmt w:val="bullet"/>
      <w:lvlText w:val="•"/>
      <w:lvlJc w:val="left"/>
      <w:pPr>
        <w:ind w:left="6176" w:hanging="481"/>
      </w:pPr>
      <w:rPr>
        <w:lang w:val="ru-RU" w:eastAsia="en-US" w:bidi="ar-SA"/>
      </w:rPr>
    </w:lvl>
    <w:lvl w:ilvl="7" w:tplc="3CB68698">
      <w:numFmt w:val="bullet"/>
      <w:lvlText w:val="•"/>
      <w:lvlJc w:val="left"/>
      <w:pPr>
        <w:ind w:left="7183" w:hanging="481"/>
      </w:pPr>
      <w:rPr>
        <w:lang w:val="ru-RU" w:eastAsia="en-US" w:bidi="ar-SA"/>
      </w:rPr>
    </w:lvl>
    <w:lvl w:ilvl="8" w:tplc="F768E15E">
      <w:numFmt w:val="bullet"/>
      <w:lvlText w:val="•"/>
      <w:lvlJc w:val="left"/>
      <w:pPr>
        <w:ind w:left="8189" w:hanging="481"/>
      </w:pPr>
      <w:rPr>
        <w:lang w:val="ru-RU" w:eastAsia="en-US" w:bidi="ar-SA"/>
      </w:rPr>
    </w:lvl>
  </w:abstractNum>
  <w:abstractNum w:abstractNumId="1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43474D"/>
    <w:multiLevelType w:val="hybridMultilevel"/>
    <w:tmpl w:val="1414C986"/>
    <w:lvl w:ilvl="0" w:tplc="88ACC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2724"/>
    <w:rsid w:val="00003F25"/>
    <w:rsid w:val="00006674"/>
    <w:rsid w:val="00017FED"/>
    <w:rsid w:val="00027D80"/>
    <w:rsid w:val="000306B2"/>
    <w:rsid w:val="00036C2F"/>
    <w:rsid w:val="000530F8"/>
    <w:rsid w:val="00065A9B"/>
    <w:rsid w:val="00087C44"/>
    <w:rsid w:val="000A0511"/>
    <w:rsid w:val="000C4E86"/>
    <w:rsid w:val="000C5DD3"/>
    <w:rsid w:val="000E4AD9"/>
    <w:rsid w:val="000F5DB6"/>
    <w:rsid w:val="00121B8A"/>
    <w:rsid w:val="00123E17"/>
    <w:rsid w:val="00131C82"/>
    <w:rsid w:val="001503A5"/>
    <w:rsid w:val="00173D2B"/>
    <w:rsid w:val="00180750"/>
    <w:rsid w:val="001856E6"/>
    <w:rsid w:val="001A7BC9"/>
    <w:rsid w:val="001D2F10"/>
    <w:rsid w:val="001D4B62"/>
    <w:rsid w:val="001D5E57"/>
    <w:rsid w:val="001D66B4"/>
    <w:rsid w:val="001E2C51"/>
    <w:rsid w:val="0020090F"/>
    <w:rsid w:val="00251410"/>
    <w:rsid w:val="002855A1"/>
    <w:rsid w:val="002C56CF"/>
    <w:rsid w:val="00301F27"/>
    <w:rsid w:val="00323013"/>
    <w:rsid w:val="00326674"/>
    <w:rsid w:val="00330B36"/>
    <w:rsid w:val="003324DE"/>
    <w:rsid w:val="00337422"/>
    <w:rsid w:val="00391DC2"/>
    <w:rsid w:val="003F241F"/>
    <w:rsid w:val="00400DE7"/>
    <w:rsid w:val="00422394"/>
    <w:rsid w:val="00426BF6"/>
    <w:rsid w:val="00455CC5"/>
    <w:rsid w:val="004740A8"/>
    <w:rsid w:val="00483778"/>
    <w:rsid w:val="004929CA"/>
    <w:rsid w:val="004B56CE"/>
    <w:rsid w:val="004E00B5"/>
    <w:rsid w:val="004F23BC"/>
    <w:rsid w:val="004F4339"/>
    <w:rsid w:val="00507D5F"/>
    <w:rsid w:val="0056128F"/>
    <w:rsid w:val="0058615F"/>
    <w:rsid w:val="00603C31"/>
    <w:rsid w:val="00616CB6"/>
    <w:rsid w:val="00636BE6"/>
    <w:rsid w:val="00645307"/>
    <w:rsid w:val="00660189"/>
    <w:rsid w:val="00677F1A"/>
    <w:rsid w:val="00695094"/>
    <w:rsid w:val="00697FEA"/>
    <w:rsid w:val="006E2798"/>
    <w:rsid w:val="007049C0"/>
    <w:rsid w:val="007432A5"/>
    <w:rsid w:val="00751B70"/>
    <w:rsid w:val="00765BF2"/>
    <w:rsid w:val="007A1682"/>
    <w:rsid w:val="007A538C"/>
    <w:rsid w:val="007B1F7A"/>
    <w:rsid w:val="007D6DB7"/>
    <w:rsid w:val="00807964"/>
    <w:rsid w:val="0081266F"/>
    <w:rsid w:val="00840D7C"/>
    <w:rsid w:val="008527E8"/>
    <w:rsid w:val="008D03D5"/>
    <w:rsid w:val="008E52CC"/>
    <w:rsid w:val="008E6F52"/>
    <w:rsid w:val="009218DC"/>
    <w:rsid w:val="009312B7"/>
    <w:rsid w:val="00962F3D"/>
    <w:rsid w:val="00966381"/>
    <w:rsid w:val="009B3D93"/>
    <w:rsid w:val="009D37FC"/>
    <w:rsid w:val="009F6B43"/>
    <w:rsid w:val="00A0713E"/>
    <w:rsid w:val="00A162BB"/>
    <w:rsid w:val="00A4537F"/>
    <w:rsid w:val="00A5282E"/>
    <w:rsid w:val="00A94366"/>
    <w:rsid w:val="00AC415D"/>
    <w:rsid w:val="00B04C06"/>
    <w:rsid w:val="00B1163A"/>
    <w:rsid w:val="00B326C9"/>
    <w:rsid w:val="00B367DC"/>
    <w:rsid w:val="00B83981"/>
    <w:rsid w:val="00B85B4E"/>
    <w:rsid w:val="00B91C8D"/>
    <w:rsid w:val="00B9562F"/>
    <w:rsid w:val="00BA7D30"/>
    <w:rsid w:val="00BB6799"/>
    <w:rsid w:val="00BD08FB"/>
    <w:rsid w:val="00BD2192"/>
    <w:rsid w:val="00BE14C8"/>
    <w:rsid w:val="00BE238B"/>
    <w:rsid w:val="00BF1A38"/>
    <w:rsid w:val="00C55613"/>
    <w:rsid w:val="00C5683B"/>
    <w:rsid w:val="00C67B38"/>
    <w:rsid w:val="00C70F7E"/>
    <w:rsid w:val="00C7244D"/>
    <w:rsid w:val="00CF3EFE"/>
    <w:rsid w:val="00D14814"/>
    <w:rsid w:val="00D15537"/>
    <w:rsid w:val="00D62519"/>
    <w:rsid w:val="00DA07F4"/>
    <w:rsid w:val="00DA3056"/>
    <w:rsid w:val="00DC302F"/>
    <w:rsid w:val="00DE560B"/>
    <w:rsid w:val="00E06DEA"/>
    <w:rsid w:val="00E13072"/>
    <w:rsid w:val="00E13A06"/>
    <w:rsid w:val="00E51FFA"/>
    <w:rsid w:val="00E60442"/>
    <w:rsid w:val="00E61697"/>
    <w:rsid w:val="00E70BEC"/>
    <w:rsid w:val="00E802FE"/>
    <w:rsid w:val="00E91C08"/>
    <w:rsid w:val="00E931A8"/>
    <w:rsid w:val="00EF408E"/>
    <w:rsid w:val="00F001F1"/>
    <w:rsid w:val="00F05CAB"/>
    <w:rsid w:val="00F20BCA"/>
    <w:rsid w:val="00F363DB"/>
    <w:rsid w:val="00FB7815"/>
    <w:rsid w:val="00FB7F26"/>
    <w:rsid w:val="00FD7F77"/>
    <w:rsid w:val="00FE4405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E6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04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49C0"/>
    <w:rPr>
      <w:rFonts w:ascii="Times New Roman" w:eastAsia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704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49C0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E6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04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49C0"/>
    <w:rPr>
      <w:rFonts w:ascii="Times New Roman" w:eastAsia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704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49C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79C9-DA1E-4449-BDD8-4C3557D9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2024-01-11T11:24:00Z</cp:lastPrinted>
  <dcterms:created xsi:type="dcterms:W3CDTF">2024-01-31T07:16:00Z</dcterms:created>
  <dcterms:modified xsi:type="dcterms:W3CDTF">2024-01-31T07:16:00Z</dcterms:modified>
</cp:coreProperties>
</file>