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7F" w:rsidRDefault="000B2D85" w:rsidP="00AA7CB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3790950</wp:posOffset>
            </wp:positionH>
            <wp:positionV relativeFrom="page">
              <wp:posOffset>826770</wp:posOffset>
            </wp:positionV>
            <wp:extent cx="504825" cy="697230"/>
            <wp:effectExtent l="19050" t="0" r="9525" b="0"/>
            <wp:wrapSquare wrapText="bothSides"/>
            <wp:docPr id="45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102235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1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FBB" w:rsidRDefault="00E60FBB" w:rsidP="00355E66">
      <w:pPr>
        <w:jc w:val="center"/>
        <w:rPr>
          <w:b/>
          <w:sz w:val="32"/>
          <w:szCs w:val="32"/>
        </w:rPr>
      </w:pPr>
    </w:p>
    <w:p w:rsidR="00E60FBB" w:rsidRDefault="00E60FBB" w:rsidP="00355E66">
      <w:pPr>
        <w:jc w:val="center"/>
        <w:rPr>
          <w:b/>
          <w:sz w:val="32"/>
          <w:szCs w:val="32"/>
        </w:rPr>
      </w:pPr>
    </w:p>
    <w:p w:rsidR="00E60FBB" w:rsidRDefault="00E60FBB" w:rsidP="00355E66">
      <w:pPr>
        <w:jc w:val="center"/>
        <w:rPr>
          <w:b/>
          <w:sz w:val="32"/>
          <w:szCs w:val="32"/>
        </w:rPr>
      </w:pPr>
    </w:p>
    <w:p w:rsidR="000029BD" w:rsidRPr="006248CD" w:rsidRDefault="00355E66" w:rsidP="000029BD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</w:r>
      <w:r w:rsidR="000029BD" w:rsidRPr="006248CD">
        <w:rPr>
          <w:b/>
          <w:sz w:val="32"/>
          <w:szCs w:val="32"/>
        </w:rPr>
        <w:t>РЕСПУБЛИК</w:t>
      </w:r>
      <w:r w:rsidR="000029BD">
        <w:rPr>
          <w:b/>
          <w:sz w:val="32"/>
          <w:szCs w:val="32"/>
        </w:rPr>
        <w:t>И</w:t>
      </w:r>
      <w:r w:rsidR="000029BD" w:rsidRPr="006248CD">
        <w:rPr>
          <w:b/>
          <w:sz w:val="32"/>
          <w:szCs w:val="32"/>
        </w:rPr>
        <w:t xml:space="preserve"> КРЫМ</w:t>
      </w:r>
    </w:p>
    <w:p w:rsidR="00355E66" w:rsidRPr="006248CD" w:rsidRDefault="00355E66" w:rsidP="00355E66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 Е Ш Е Н И Е</w:t>
      </w:r>
    </w:p>
    <w:p w:rsidR="00355E66" w:rsidRPr="006248CD" w:rsidRDefault="00355E66" w:rsidP="00355E66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 w:rsidR="00057E0B" w:rsidRPr="00057E0B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0B2D85" w:rsidRPr="00C14B72" w:rsidRDefault="000B2D85" w:rsidP="000B2D85">
      <w:pPr>
        <w:jc w:val="center"/>
        <w:rPr>
          <w:sz w:val="32"/>
          <w:szCs w:val="32"/>
          <w:u w:val="single"/>
        </w:rPr>
      </w:pPr>
      <w:r w:rsidRPr="00C14B72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№40</w:t>
      </w:r>
    </w:p>
    <w:p w:rsidR="000B2D85" w:rsidRPr="000B2D85" w:rsidRDefault="000B2D85" w:rsidP="000B2D8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Pr="00C14B72">
        <w:rPr>
          <w:sz w:val="28"/>
          <w:szCs w:val="28"/>
          <w:u w:val="single"/>
        </w:rPr>
        <w:t>.12.2021</w:t>
      </w:r>
      <w:r w:rsidRPr="00C14B72">
        <w:rPr>
          <w:sz w:val="28"/>
          <w:szCs w:val="28"/>
        </w:rPr>
        <w:t xml:space="preserve">                          </w:t>
      </w:r>
      <w:r w:rsidRPr="000B2D85">
        <w:rPr>
          <w:sz w:val="28"/>
          <w:szCs w:val="28"/>
        </w:rPr>
        <w:t xml:space="preserve">  </w:t>
      </w:r>
      <w:r w:rsidRPr="00C14B72">
        <w:rPr>
          <w:sz w:val="28"/>
          <w:szCs w:val="28"/>
        </w:rPr>
        <w:t xml:space="preserve">           г. Евпатория                                     </w:t>
      </w:r>
      <w:r>
        <w:rPr>
          <w:sz w:val="28"/>
          <w:szCs w:val="28"/>
          <w:u w:val="single"/>
        </w:rPr>
        <w:t>№2-40</w:t>
      </w:r>
      <w:r w:rsidRPr="00C14B72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4</w:t>
      </w:r>
    </w:p>
    <w:p w:rsidR="00355E66" w:rsidRPr="00355E66" w:rsidRDefault="00355E66" w:rsidP="000E54B0">
      <w:pPr>
        <w:rPr>
          <w:sz w:val="28"/>
        </w:rPr>
      </w:pPr>
    </w:p>
    <w:p w:rsidR="006D7F28" w:rsidRPr="00104CF0" w:rsidRDefault="006D7F28" w:rsidP="006D7F28">
      <w:pPr>
        <w:ind w:left="1134"/>
      </w:pPr>
    </w:p>
    <w:p w:rsidR="006D7F28" w:rsidRDefault="00FC1013" w:rsidP="00FC1013">
      <w:pPr>
        <w:ind w:right="5102"/>
        <w:rPr>
          <w:b/>
        </w:rPr>
      </w:pPr>
      <w:r w:rsidRPr="00FC1013">
        <w:rPr>
          <w:b/>
        </w:rPr>
        <w:t>Об отчете Контрольно-счетного органа – Контрольно-счетной палаты городского округа Евпатория Республики Крым о результатах контрольного мероприятия</w:t>
      </w:r>
    </w:p>
    <w:p w:rsidR="00FC1013" w:rsidRDefault="00FC1013" w:rsidP="006D7F28">
      <w:pPr>
        <w:ind w:right="6057"/>
      </w:pPr>
    </w:p>
    <w:p w:rsidR="006D7F28" w:rsidRDefault="006D7F28" w:rsidP="004C1DF6">
      <w:pPr>
        <w:ind w:firstLine="851"/>
        <w:jc w:val="both"/>
      </w:pPr>
      <w:r>
        <w:t>В соответствии со статьями 35, 38 Федерального закона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ч.</w:t>
      </w:r>
      <w:r w:rsidR="004C1DF6">
        <w:t xml:space="preserve"> </w:t>
      </w:r>
      <w:r>
        <w:t xml:space="preserve">1 ст. 1 Положения о Контрольно-счетном органе – Контрольно-счетной палате городского округа Евпатория Республики Крым, утвержденного решением Евпаторийского городского </w:t>
      </w:r>
      <w:r w:rsidRPr="0094634D">
        <w:t>сове</w:t>
      </w:r>
      <w:r w:rsidR="004C1DF6">
        <w:t>та Республики Крым от 09.11.2021 № 2-36/2</w:t>
      </w:r>
      <w:r w:rsidRPr="0094634D">
        <w:t>, заслушав информацию</w:t>
      </w:r>
      <w:r w:rsidR="002C1A70" w:rsidRPr="0094634D">
        <w:t xml:space="preserve"> </w:t>
      </w:r>
      <w:r w:rsidRPr="0094634D">
        <w:t xml:space="preserve">председателя Контрольно-счетного органа – Контрольно-счетной палаты городского округа Евпатория Республики Крым о проведенном </w:t>
      </w:r>
      <w:r w:rsidR="00FC1013" w:rsidRPr="0094634D">
        <w:t>контрольном мероприятии</w:t>
      </w:r>
      <w:r w:rsidRPr="0094634D">
        <w:t xml:space="preserve">, рассмотрев </w:t>
      </w:r>
      <w:r w:rsidR="00FC1013" w:rsidRPr="0094634D">
        <w:t>отчет</w:t>
      </w:r>
      <w:r w:rsidR="00A04C75" w:rsidRPr="0094634D">
        <w:t xml:space="preserve"> </w:t>
      </w:r>
      <w:r w:rsidRPr="0094634D">
        <w:t xml:space="preserve">о результатах </w:t>
      </w:r>
      <w:r w:rsidR="00FC1013" w:rsidRPr="0094634D">
        <w:t>контрольного</w:t>
      </w:r>
      <w:r w:rsidR="00A04C75" w:rsidRPr="0094634D">
        <w:t xml:space="preserve"> мероприятия </w:t>
      </w:r>
      <w:r w:rsidR="004C1DF6">
        <w:t>«Аудит закупки работ «Капитальный ремонт сквера Славы, расположенного по адресу: г. Евпатория, пгт. Мирный, пр-т. Мира» (ИКЗ 203911008715291100100100350274299243)</w:t>
      </w:r>
      <w:r w:rsidR="00926A0F" w:rsidRPr="0094634D">
        <w:rPr>
          <w:bCs/>
        </w:rPr>
        <w:t xml:space="preserve">, </w:t>
      </w:r>
      <w:r w:rsidRPr="0094634D">
        <w:t>утвержденн</w:t>
      </w:r>
      <w:r w:rsidR="004A437F" w:rsidRPr="0094634D">
        <w:t>ый</w:t>
      </w:r>
      <w:r w:rsidRPr="0094634D">
        <w:t xml:space="preserve"> распоряжением</w:t>
      </w:r>
      <w:r>
        <w:t xml:space="preserve"> предс</w:t>
      </w:r>
      <w:r w:rsidR="00516ADE">
        <w:t xml:space="preserve">едателя </w:t>
      </w:r>
      <w:r w:rsidR="0094634D" w:rsidRPr="0094634D">
        <w:t>Контрольно-счетного органа – Контрольно-счетной палаты городского округа Евпатория Республики Крым</w:t>
      </w:r>
      <w:r w:rsidR="00516ADE">
        <w:t xml:space="preserve"> от </w:t>
      </w:r>
      <w:r w:rsidR="004C1DF6">
        <w:t>08.12</w:t>
      </w:r>
      <w:r w:rsidR="004A437F">
        <w:t>.20</w:t>
      </w:r>
      <w:r w:rsidR="00A04C75">
        <w:t>2</w:t>
      </w:r>
      <w:r w:rsidR="0094634D">
        <w:t>1</w:t>
      </w:r>
      <w:r>
        <w:t xml:space="preserve"> № </w:t>
      </w:r>
      <w:r w:rsidRPr="00AF0D6B">
        <w:t>01-23/</w:t>
      </w:r>
      <w:r w:rsidR="00AF0D6B" w:rsidRPr="00AF0D6B">
        <w:t>60</w:t>
      </w:r>
      <w:r w:rsidRPr="00AF0D6B">
        <w:t>,</w:t>
      </w:r>
      <w:r>
        <w:t xml:space="preserve"> </w:t>
      </w:r>
    </w:p>
    <w:p w:rsidR="006D7F28" w:rsidRDefault="006D7F28" w:rsidP="006D7F28">
      <w:pPr>
        <w:ind w:firstLine="708"/>
      </w:pPr>
    </w:p>
    <w:p w:rsidR="006D7F28" w:rsidRPr="00ED2086" w:rsidRDefault="006D7F28" w:rsidP="006D7F28">
      <w:pPr>
        <w:ind w:firstLine="708"/>
      </w:pPr>
    </w:p>
    <w:p w:rsidR="006D7F28" w:rsidRDefault="006D7F28" w:rsidP="006D7F28">
      <w:pPr>
        <w:jc w:val="center"/>
      </w:pPr>
      <w:r w:rsidRPr="00ED2086">
        <w:t>городской совет Р</w:t>
      </w:r>
      <w:r>
        <w:t xml:space="preserve"> </w:t>
      </w:r>
      <w:r w:rsidRPr="00ED2086">
        <w:t>Е</w:t>
      </w:r>
      <w:r>
        <w:t xml:space="preserve"> </w:t>
      </w:r>
      <w:r w:rsidRPr="00ED2086">
        <w:t>Ш</w:t>
      </w:r>
      <w:r>
        <w:t xml:space="preserve"> </w:t>
      </w:r>
      <w:r w:rsidRPr="00ED2086">
        <w:t>И</w:t>
      </w:r>
      <w:r>
        <w:t xml:space="preserve"> </w:t>
      </w:r>
      <w:r w:rsidRPr="00ED2086">
        <w:t>Л:</w:t>
      </w:r>
    </w:p>
    <w:p w:rsidR="006D7F28" w:rsidRDefault="006D7F28" w:rsidP="006D7F28">
      <w:pPr>
        <w:jc w:val="center"/>
      </w:pPr>
    </w:p>
    <w:p w:rsidR="006D7F28" w:rsidRPr="00ED2086" w:rsidRDefault="006D7F28" w:rsidP="006D7F28">
      <w:pPr>
        <w:jc w:val="center"/>
      </w:pPr>
    </w:p>
    <w:p w:rsidR="004A437F" w:rsidRDefault="004A437F" w:rsidP="004A437F">
      <w:pPr>
        <w:ind w:firstLine="709"/>
        <w:jc w:val="both"/>
      </w:pPr>
      <w:r>
        <w:t xml:space="preserve">1. Отчет Контрольно-счетного органа – Контрольно-счетной палаты городского округа Евпатория Республики Крым о результатах контрольного мероприятия </w:t>
      </w:r>
      <w:r w:rsidR="004C1DF6" w:rsidRPr="004C1DF6">
        <w:t>«Аудит закупки работ «Капитальный ремонт сквера Славы, расположенного по адресу: г. Евпатория, пгт. Мирный, пр-т. Мира» (ИКЗ 203911008715291100100100350274299243)</w:t>
      </w:r>
      <w:r>
        <w:t xml:space="preserve"> принять к сведению.</w:t>
      </w:r>
    </w:p>
    <w:p w:rsidR="006D7F28" w:rsidRDefault="0094634D" w:rsidP="004A437F">
      <w:pPr>
        <w:tabs>
          <w:tab w:val="left" w:pos="993"/>
        </w:tabs>
        <w:ind w:firstLine="709"/>
        <w:jc w:val="both"/>
      </w:pPr>
      <w:r>
        <w:t>2</w:t>
      </w:r>
      <w:r w:rsidR="00B2318D">
        <w:t xml:space="preserve">. </w:t>
      </w:r>
      <w:r w:rsidR="006D7F28">
        <w:t xml:space="preserve">Настоящее решение вступает в силу со дня его принятия и подлежит обнародованию на официальном сайте Правительства Республики Крым – </w:t>
      </w:r>
      <w:hyperlink r:id="rId10" w:history="1">
        <w:r w:rsidR="006D7F28" w:rsidRPr="00711971">
          <w:rPr>
            <w:rStyle w:val="aa"/>
            <w:color w:val="auto"/>
            <w:u w:val="none"/>
            <w:lang w:val="en-US"/>
          </w:rPr>
          <w:t>http</w:t>
        </w:r>
        <w:r w:rsidR="006D7F28" w:rsidRPr="00711971">
          <w:rPr>
            <w:rStyle w:val="aa"/>
            <w:color w:val="auto"/>
            <w:u w:val="none"/>
          </w:rPr>
          <w:t>://</w:t>
        </w:r>
        <w:r w:rsidR="006D7F28" w:rsidRPr="00711971">
          <w:rPr>
            <w:rStyle w:val="aa"/>
            <w:color w:val="auto"/>
            <w:u w:val="none"/>
            <w:lang w:val="en-US"/>
          </w:rPr>
          <w:t>rk</w:t>
        </w:r>
        <w:r w:rsidR="006D7F28" w:rsidRPr="00711971">
          <w:rPr>
            <w:rStyle w:val="aa"/>
            <w:color w:val="auto"/>
            <w:u w:val="none"/>
          </w:rPr>
          <w:t>.</w:t>
        </w:r>
        <w:r w:rsidR="006D7F28" w:rsidRPr="00711971">
          <w:rPr>
            <w:rStyle w:val="aa"/>
            <w:color w:val="auto"/>
            <w:u w:val="none"/>
            <w:lang w:val="en-US"/>
          </w:rPr>
          <w:t>gov</w:t>
        </w:r>
        <w:r w:rsidR="006D7F28" w:rsidRPr="00711971">
          <w:rPr>
            <w:rStyle w:val="aa"/>
            <w:color w:val="auto"/>
            <w:u w:val="none"/>
          </w:rPr>
          <w:t>.</w:t>
        </w:r>
        <w:r w:rsidR="006D7F28" w:rsidRPr="00711971">
          <w:rPr>
            <w:rStyle w:val="aa"/>
            <w:color w:val="auto"/>
            <w:u w:val="none"/>
            <w:lang w:val="en-US"/>
          </w:rPr>
          <w:t>ru</w:t>
        </w:r>
      </w:hyperlink>
      <w:r w:rsidR="006D7F28">
        <w:t xml:space="preserve"> в разделе: муниципальные образования, подраздел – Евпатория, а так же на официальном сайте муниципального образования городской округ Евпатория Республики Крым – </w:t>
      </w:r>
      <w:hyperlink r:id="rId11" w:history="1">
        <w:r w:rsidR="006D7F28" w:rsidRPr="00711971">
          <w:rPr>
            <w:rStyle w:val="aa"/>
            <w:color w:val="auto"/>
            <w:u w:val="none"/>
            <w:lang w:val="en-US"/>
          </w:rPr>
          <w:t>http</w:t>
        </w:r>
        <w:r w:rsidR="006D7F28" w:rsidRPr="00711971">
          <w:rPr>
            <w:rStyle w:val="aa"/>
            <w:color w:val="auto"/>
            <w:u w:val="none"/>
          </w:rPr>
          <w:t>://</w:t>
        </w:r>
        <w:r w:rsidR="006D7F28" w:rsidRPr="00711971">
          <w:rPr>
            <w:rStyle w:val="aa"/>
            <w:color w:val="auto"/>
            <w:u w:val="none"/>
            <w:lang w:val="en-US"/>
          </w:rPr>
          <w:t>my</w:t>
        </w:r>
        <w:r w:rsidR="006D7F28" w:rsidRPr="00711971">
          <w:rPr>
            <w:rStyle w:val="aa"/>
            <w:color w:val="auto"/>
            <w:u w:val="none"/>
          </w:rPr>
          <w:t>-</w:t>
        </w:r>
        <w:r w:rsidR="006D7F28" w:rsidRPr="00711971">
          <w:rPr>
            <w:rStyle w:val="aa"/>
            <w:color w:val="auto"/>
            <w:u w:val="none"/>
            <w:lang w:val="en-US"/>
          </w:rPr>
          <w:t>evp</w:t>
        </w:r>
        <w:r w:rsidR="006D7F28" w:rsidRPr="00711971">
          <w:rPr>
            <w:rStyle w:val="aa"/>
            <w:color w:val="auto"/>
            <w:u w:val="none"/>
          </w:rPr>
          <w:t>.</w:t>
        </w:r>
        <w:r w:rsidR="006D7F28" w:rsidRPr="00711971">
          <w:rPr>
            <w:rStyle w:val="aa"/>
            <w:color w:val="auto"/>
            <w:u w:val="none"/>
            <w:lang w:val="en-US"/>
          </w:rPr>
          <w:t>ru</w:t>
        </w:r>
      </w:hyperlink>
      <w:r w:rsidR="006D7F28">
        <w:t xml:space="preserve"> в разделе Документы, подраздел – Документы городского совета в информационно-телекоммуникационной сети общего пользования</w:t>
      </w:r>
      <w:r w:rsidR="006D7F28" w:rsidRPr="007215D6">
        <w:t>.</w:t>
      </w:r>
    </w:p>
    <w:p w:rsidR="0008447C" w:rsidRPr="00AF470D" w:rsidRDefault="0094634D" w:rsidP="004A437F">
      <w:pPr>
        <w:tabs>
          <w:tab w:val="left" w:pos="993"/>
        </w:tabs>
        <w:ind w:firstLine="709"/>
        <w:jc w:val="both"/>
      </w:pPr>
      <w:r>
        <w:lastRenderedPageBreak/>
        <w:t>3</w:t>
      </w:r>
      <w:r w:rsidR="00B2318D">
        <w:t xml:space="preserve">. </w:t>
      </w:r>
      <w:r w:rsidR="006F68F3">
        <w:t xml:space="preserve">Контроль за исполнением настоящего решения возложить на комитет Евпаторийского </w:t>
      </w:r>
      <w:r w:rsidR="005162F5" w:rsidRPr="00AF470D">
        <w:t>городского совета</w:t>
      </w:r>
      <w:r w:rsidR="0008447C" w:rsidRPr="00AF470D">
        <w:t xml:space="preserve"> по </w:t>
      </w:r>
      <w:r w:rsidR="006F68F3">
        <w:t>вопросам</w:t>
      </w:r>
      <w:r w:rsidR="006F68F3" w:rsidRPr="006F68F3">
        <w:t xml:space="preserve"> местного самоуправления, нормотворческой деятельности и регламента</w:t>
      </w:r>
      <w:r w:rsidR="0008447C" w:rsidRPr="00AF470D">
        <w:t xml:space="preserve">. </w:t>
      </w:r>
    </w:p>
    <w:p w:rsidR="006D7F28" w:rsidRPr="00ED2086" w:rsidRDefault="006D7F28" w:rsidP="006D7F28"/>
    <w:p w:rsidR="006D7F28" w:rsidRDefault="006D7F28" w:rsidP="006D7F28"/>
    <w:p w:rsidR="00AF470D" w:rsidRPr="00ED2086" w:rsidRDefault="00AF470D" w:rsidP="006D7F28"/>
    <w:p w:rsidR="006D7F28" w:rsidRPr="00D24DDA" w:rsidRDefault="004C1DF6" w:rsidP="006D7F28">
      <w:pPr>
        <w:rPr>
          <w:b/>
        </w:rPr>
      </w:pPr>
      <w:r>
        <w:rPr>
          <w:b/>
        </w:rPr>
        <w:t>Врио председателя</w:t>
      </w:r>
    </w:p>
    <w:p w:rsidR="006D7F28" w:rsidRPr="00D24DDA" w:rsidRDefault="006D7F28" w:rsidP="006D7F28">
      <w:pPr>
        <w:rPr>
          <w:b/>
        </w:rPr>
      </w:pPr>
      <w:r w:rsidRPr="00D24DDA">
        <w:rPr>
          <w:b/>
        </w:rPr>
        <w:t>Евпаторийского городского совета</w:t>
      </w:r>
      <w:r w:rsidRPr="00D24DDA">
        <w:rPr>
          <w:b/>
        </w:rPr>
        <w:tab/>
      </w:r>
      <w:r w:rsidRPr="00D24DDA">
        <w:rPr>
          <w:b/>
        </w:rPr>
        <w:tab/>
      </w:r>
      <w:r w:rsidRPr="00D24DDA">
        <w:rPr>
          <w:b/>
        </w:rPr>
        <w:tab/>
      </w:r>
      <w:r w:rsidRPr="00D24DDA">
        <w:rPr>
          <w:b/>
        </w:rPr>
        <w:tab/>
        <w:t xml:space="preserve">   </w:t>
      </w:r>
      <w:r>
        <w:rPr>
          <w:b/>
        </w:rPr>
        <w:t xml:space="preserve"> </w:t>
      </w:r>
      <w:r w:rsidRPr="00D24DDA">
        <w:rPr>
          <w:b/>
        </w:rPr>
        <w:t xml:space="preserve">      </w:t>
      </w:r>
      <w:r>
        <w:rPr>
          <w:b/>
        </w:rPr>
        <w:t xml:space="preserve">       </w:t>
      </w:r>
      <w:r w:rsidR="004C1DF6">
        <w:rPr>
          <w:b/>
        </w:rPr>
        <w:t xml:space="preserve">       Э.М. Леонова</w:t>
      </w:r>
    </w:p>
    <w:p w:rsidR="006D7F28" w:rsidRDefault="006D7F28" w:rsidP="006D7F28">
      <w:pPr>
        <w:ind w:left="709"/>
        <w:jc w:val="both"/>
      </w:pPr>
    </w:p>
    <w:p w:rsidR="006D7F28" w:rsidRDefault="001B45CB" w:rsidP="006D7F28">
      <w:pPr>
        <w:ind w:left="709"/>
        <w:jc w:val="both"/>
      </w:pPr>
      <w:r>
        <w:br w:type="page"/>
      </w:r>
    </w:p>
    <w:p w:rsidR="000053EC" w:rsidRPr="000214F5" w:rsidRDefault="000053EC" w:rsidP="000053EC">
      <w:pPr>
        <w:ind w:firstLine="142"/>
        <w:jc w:val="both"/>
      </w:pPr>
      <w:r>
        <w:lastRenderedPageBreak/>
        <w:t>Председатель</w:t>
      </w:r>
      <w:r w:rsidRPr="000214F5">
        <w:t xml:space="preserve"> КСП ГО Евпатория РК          </w:t>
      </w:r>
      <w:r>
        <w:t>Н.С. Кудеревко</w:t>
      </w:r>
    </w:p>
    <w:tbl>
      <w:tblPr>
        <w:tblW w:w="9747" w:type="dxa"/>
        <w:tblLook w:val="00A0"/>
      </w:tblPr>
      <w:tblGrid>
        <w:gridCol w:w="4815"/>
        <w:gridCol w:w="4932"/>
      </w:tblGrid>
      <w:tr w:rsidR="000053EC" w:rsidRPr="00F837F8" w:rsidTr="000B2D85">
        <w:tc>
          <w:tcPr>
            <w:tcW w:w="4815" w:type="dxa"/>
          </w:tcPr>
          <w:p w:rsidR="000053EC" w:rsidRPr="00F837F8" w:rsidRDefault="000053EC" w:rsidP="004F5D9B">
            <w:pPr>
              <w:ind w:firstLine="29"/>
              <w:jc w:val="both"/>
            </w:pPr>
            <w:r w:rsidRPr="00F837F8">
              <w:t>Рассмотрен и одобрен на заседании</w:t>
            </w:r>
          </w:p>
          <w:p w:rsidR="000053EC" w:rsidRPr="00F837F8" w:rsidRDefault="000053EC" w:rsidP="004F5D9B">
            <w:pPr>
              <w:ind w:firstLine="29"/>
              <w:jc w:val="both"/>
            </w:pPr>
            <w:r w:rsidRPr="00F837F8">
              <w:t>Коллегии КСП ГО Евпатория РК</w:t>
            </w:r>
          </w:p>
          <w:p w:rsidR="000053EC" w:rsidRPr="00F837F8" w:rsidRDefault="000053EC" w:rsidP="004F5D9B">
            <w:pPr>
              <w:ind w:firstLine="29"/>
              <w:jc w:val="both"/>
            </w:pPr>
          </w:p>
          <w:p w:rsidR="000053EC" w:rsidRPr="00F837F8" w:rsidRDefault="000053EC" w:rsidP="004F5D9B">
            <w:pPr>
              <w:ind w:firstLine="29"/>
              <w:jc w:val="both"/>
            </w:pPr>
            <w:r w:rsidRPr="00F837F8">
              <w:t>Протокол Коллегии</w:t>
            </w:r>
          </w:p>
          <w:p w:rsidR="000053EC" w:rsidRPr="00F837F8" w:rsidRDefault="000053EC" w:rsidP="004F5D9B">
            <w:pPr>
              <w:ind w:firstLine="29"/>
              <w:jc w:val="both"/>
            </w:pPr>
            <w:r w:rsidRPr="00F837F8">
              <w:t>от «</w:t>
            </w:r>
            <w:r>
              <w:t>08</w:t>
            </w:r>
            <w:r w:rsidRPr="00F837F8">
              <w:t xml:space="preserve">» </w:t>
            </w:r>
            <w:r>
              <w:t>декабря</w:t>
            </w:r>
            <w:r w:rsidRPr="00F837F8">
              <w:t xml:space="preserve"> 2021г. №</w:t>
            </w:r>
            <w:r>
              <w:t xml:space="preserve"> 17/104</w:t>
            </w:r>
          </w:p>
          <w:p w:rsidR="000053EC" w:rsidRPr="00F837F8" w:rsidRDefault="000053EC" w:rsidP="004F5D9B">
            <w:pPr>
              <w:jc w:val="both"/>
            </w:pPr>
          </w:p>
        </w:tc>
        <w:tc>
          <w:tcPr>
            <w:tcW w:w="4932" w:type="dxa"/>
          </w:tcPr>
          <w:p w:rsidR="000053EC" w:rsidRPr="00F837F8" w:rsidRDefault="000053EC" w:rsidP="004F5D9B">
            <w:pPr>
              <w:ind w:left="-107"/>
              <w:jc w:val="both"/>
            </w:pPr>
            <w:r w:rsidRPr="00F837F8">
              <w:t>УТВЕРЖДАЮ</w:t>
            </w:r>
          </w:p>
          <w:p w:rsidR="000053EC" w:rsidRPr="00F837F8" w:rsidRDefault="000053EC" w:rsidP="004F5D9B">
            <w:pPr>
              <w:ind w:left="-107"/>
              <w:jc w:val="both"/>
            </w:pPr>
            <w:r w:rsidRPr="00F837F8">
              <w:t xml:space="preserve">Председатель Контрольно-счетного органа - </w:t>
            </w:r>
          </w:p>
          <w:p w:rsidR="000053EC" w:rsidRPr="00F837F8" w:rsidRDefault="000053EC" w:rsidP="004F5D9B">
            <w:pPr>
              <w:ind w:left="-107"/>
              <w:jc w:val="both"/>
            </w:pPr>
            <w:r w:rsidRPr="00F837F8">
              <w:t>Контрольно-счетной палаты городского округа Евпатория Республики Крым</w:t>
            </w:r>
          </w:p>
          <w:p w:rsidR="000053EC" w:rsidRPr="00F837F8" w:rsidRDefault="000053EC" w:rsidP="004F5D9B">
            <w:pPr>
              <w:ind w:left="-107"/>
              <w:jc w:val="both"/>
            </w:pPr>
          </w:p>
          <w:p w:rsidR="000053EC" w:rsidRPr="00F837F8" w:rsidRDefault="000053EC" w:rsidP="004F5D9B">
            <w:pPr>
              <w:ind w:left="-107"/>
              <w:jc w:val="both"/>
            </w:pPr>
            <w:r w:rsidRPr="00F837F8">
              <w:t>________________ Н.С. Кудеревко</w:t>
            </w:r>
          </w:p>
          <w:p w:rsidR="000053EC" w:rsidRPr="00F837F8" w:rsidRDefault="000053EC" w:rsidP="004F5D9B">
            <w:pPr>
              <w:ind w:left="-107"/>
              <w:jc w:val="both"/>
            </w:pPr>
          </w:p>
          <w:p w:rsidR="000053EC" w:rsidRPr="00F837F8" w:rsidRDefault="000053EC" w:rsidP="004F5D9B">
            <w:pPr>
              <w:ind w:left="-107" w:right="-79"/>
              <w:jc w:val="both"/>
            </w:pPr>
            <w:r>
              <w:t>Распоряжение от 08 декабря</w:t>
            </w:r>
            <w:r w:rsidRPr="00F837F8">
              <w:t xml:space="preserve"> 2021 г. № 01-23/</w:t>
            </w:r>
            <w:r>
              <w:t>60</w:t>
            </w:r>
          </w:p>
        </w:tc>
      </w:tr>
    </w:tbl>
    <w:p w:rsidR="000053EC" w:rsidRDefault="000053EC" w:rsidP="000053EC">
      <w:pPr>
        <w:jc w:val="both"/>
        <w:rPr>
          <w:sz w:val="26"/>
          <w:szCs w:val="26"/>
        </w:rPr>
      </w:pPr>
    </w:p>
    <w:p w:rsidR="000B2D85" w:rsidRDefault="000B2D85" w:rsidP="000053EC">
      <w:pPr>
        <w:jc w:val="both"/>
        <w:rPr>
          <w:sz w:val="26"/>
          <w:szCs w:val="26"/>
        </w:rPr>
      </w:pPr>
    </w:p>
    <w:p w:rsidR="000053EC" w:rsidRPr="000B2D85" w:rsidRDefault="000053EC" w:rsidP="000053EC">
      <w:pPr>
        <w:jc w:val="center"/>
        <w:rPr>
          <w:b/>
          <w:caps/>
          <w:spacing w:val="60"/>
        </w:rPr>
      </w:pPr>
      <w:r w:rsidRPr="000B2D85">
        <w:rPr>
          <w:b/>
          <w:caps/>
          <w:spacing w:val="60"/>
        </w:rPr>
        <w:t>ОТЧЕТ№ 05-03/8</w:t>
      </w:r>
    </w:p>
    <w:p w:rsidR="000053EC" w:rsidRPr="000B2D85" w:rsidRDefault="000053EC" w:rsidP="000053EC">
      <w:pPr>
        <w:jc w:val="center"/>
        <w:rPr>
          <w:b/>
          <w:snapToGrid w:val="0"/>
        </w:rPr>
      </w:pPr>
      <w:r w:rsidRPr="000B2D85">
        <w:rPr>
          <w:b/>
          <w:snapToGrid w:val="0"/>
        </w:rPr>
        <w:t>О РЕЗУЛЬТАТАХ КОНТРОЛЬНОГО МЕРОПРИЯТИЯ</w:t>
      </w:r>
    </w:p>
    <w:p w:rsidR="000053EC" w:rsidRPr="000B2D85" w:rsidRDefault="000053EC" w:rsidP="000053EC">
      <w:pPr>
        <w:jc w:val="center"/>
        <w:rPr>
          <w:b/>
          <w:snapToGrid w:val="0"/>
        </w:rPr>
      </w:pPr>
      <w:r w:rsidRPr="000B2D85">
        <w:rPr>
          <w:b/>
          <w:snapToGrid w:val="0"/>
        </w:rPr>
        <w:t>«Аудит закупки работ «Капитальный ремонт сквера Славы, расположенного по адресу: г. Евпатория, пгт. Мирный, пр-т. Мира»</w:t>
      </w:r>
    </w:p>
    <w:p w:rsidR="000053EC" w:rsidRPr="000B2D85" w:rsidRDefault="000053EC" w:rsidP="000053EC">
      <w:pPr>
        <w:jc w:val="center"/>
        <w:rPr>
          <w:b/>
          <w:snapToGrid w:val="0"/>
        </w:rPr>
      </w:pPr>
      <w:r w:rsidRPr="000B2D85">
        <w:rPr>
          <w:b/>
          <w:snapToGrid w:val="0"/>
        </w:rPr>
        <w:t>(ИКЗ 203911008715291100100100350274299243)</w:t>
      </w:r>
    </w:p>
    <w:p w:rsidR="000053EC" w:rsidRPr="000B2D85" w:rsidRDefault="000053EC" w:rsidP="000053EC">
      <w:pPr>
        <w:jc w:val="center"/>
        <w:rPr>
          <w:b/>
          <w:snapToGrid w:val="0"/>
        </w:rPr>
      </w:pPr>
    </w:p>
    <w:p w:rsidR="000053EC" w:rsidRPr="000B2D85" w:rsidRDefault="000053EC" w:rsidP="000053EC">
      <w:pPr>
        <w:jc w:val="both"/>
      </w:pPr>
      <w:r w:rsidRPr="000B2D85">
        <w:rPr>
          <w:b/>
        </w:rPr>
        <w:tab/>
        <w:t>1. </w:t>
      </w:r>
      <w:r w:rsidRPr="000B2D85">
        <w:rPr>
          <w:b/>
          <w:u w:val="single"/>
        </w:rPr>
        <w:t>Основание для проведения контрольного мероприятия</w:t>
      </w:r>
      <w:r w:rsidRPr="000B2D85">
        <w:rPr>
          <w:b/>
        </w:rPr>
        <w:t>:</w:t>
      </w:r>
    </w:p>
    <w:p w:rsidR="000053EC" w:rsidRPr="000B2D85" w:rsidRDefault="000053EC" w:rsidP="000053EC">
      <w:pPr>
        <w:ind w:firstLine="709"/>
        <w:jc w:val="both"/>
      </w:pPr>
      <w:r w:rsidRPr="000B2D85">
        <w:t>Пункт 2.2.8. годового плана работы Контрольно-счетного органа – Контрольно-счетной палаты городского округа Евпатория Республики Крым на 2021 год, утвержденного приказом председателя КСП ГО Евпатория РК от 23.12.2020 № 01-25/27 «Об утверждении годового плана работы Контрольно-счетного органа – Контрольно-счетной палаты городского округа Евпатория Республики Крым на 2021 год» (с изменениями)</w:t>
      </w:r>
      <w:r w:rsidRPr="000B2D85">
        <w:rPr>
          <w:rFonts w:eastAsia="Impact"/>
        </w:rPr>
        <w:t xml:space="preserve">, </w:t>
      </w:r>
      <w:r w:rsidRPr="000B2D85">
        <w:t>распоряжение и.о. председателя КСП ГО Евпатория РК от 01.10.2021 № 01-23/42 «О проведении контрольного мероприятия».</w:t>
      </w:r>
    </w:p>
    <w:p w:rsidR="000053EC" w:rsidRPr="000B2D85" w:rsidRDefault="000053EC" w:rsidP="000053EC">
      <w:pPr>
        <w:ind w:firstLine="709"/>
        <w:jc w:val="both"/>
      </w:pPr>
      <w:r w:rsidRPr="000B2D85">
        <w:rPr>
          <w:b/>
        </w:rPr>
        <w:t>2. </w:t>
      </w:r>
      <w:r w:rsidRPr="000B2D85">
        <w:rPr>
          <w:b/>
          <w:u w:val="single"/>
        </w:rPr>
        <w:t>Предмет контрольного мероприятия:</w:t>
      </w:r>
    </w:p>
    <w:p w:rsidR="000053EC" w:rsidRPr="000B2D85" w:rsidRDefault="000053EC" w:rsidP="000053EC">
      <w:pPr>
        <w:ind w:firstLine="709"/>
        <w:jc w:val="both"/>
        <w:rPr>
          <w:noProof/>
        </w:rPr>
      </w:pPr>
      <w:r w:rsidRPr="000B2D85">
        <w:t>Д</w:t>
      </w:r>
      <w:r w:rsidRPr="000B2D85">
        <w:rPr>
          <w:noProof/>
        </w:rPr>
        <w:t>еятельность департамента городского хозяйства администрации города Евпатории Республики Крым по расходованию бюджетных средств, направленных на капитальный ремонт сквера Славы, расположенного по адресу: г. Евпатория, пгт. Мирный, пр-т. Мира.</w:t>
      </w:r>
    </w:p>
    <w:p w:rsidR="000053EC" w:rsidRPr="000B2D85" w:rsidRDefault="000053EC" w:rsidP="000053EC">
      <w:pPr>
        <w:ind w:firstLine="709"/>
        <w:jc w:val="both"/>
        <w:rPr>
          <w:b/>
          <w:u w:val="single"/>
        </w:rPr>
      </w:pPr>
      <w:r w:rsidRPr="000B2D85">
        <w:rPr>
          <w:b/>
        </w:rPr>
        <w:t>3. </w:t>
      </w:r>
      <w:r w:rsidRPr="000B2D85">
        <w:rPr>
          <w:b/>
          <w:u w:val="single"/>
        </w:rPr>
        <w:t>Вопросы контрольного мероприятия:</w:t>
      </w:r>
    </w:p>
    <w:p w:rsidR="000053EC" w:rsidRPr="000B2D85" w:rsidRDefault="000053EC" w:rsidP="000053EC">
      <w:pPr>
        <w:ind w:firstLine="709"/>
        <w:jc w:val="both"/>
        <w:rPr>
          <w:b/>
          <w:u w:val="single"/>
        </w:rPr>
      </w:pPr>
      <w:r w:rsidRPr="000B2D85">
        <w:t xml:space="preserve">Проверка соблюдения порядка планирования закупки. </w:t>
      </w:r>
    </w:p>
    <w:p w:rsidR="000053EC" w:rsidRPr="000B2D85" w:rsidRDefault="000053EC" w:rsidP="000053EC">
      <w:pPr>
        <w:jc w:val="both"/>
        <w:rPr>
          <w:b/>
          <w:u w:val="single"/>
        </w:rPr>
      </w:pPr>
      <w:r w:rsidRPr="000B2D85">
        <w:rPr>
          <w:b/>
        </w:rPr>
        <w:tab/>
        <w:t>4. </w:t>
      </w:r>
      <w:r w:rsidRPr="000B2D85">
        <w:rPr>
          <w:b/>
          <w:u w:val="single"/>
        </w:rPr>
        <w:t>Срок проведения контрольного мероприятия на объекте:</w:t>
      </w:r>
    </w:p>
    <w:p w:rsidR="000053EC" w:rsidRPr="000B2D85" w:rsidRDefault="000053EC" w:rsidP="000053EC">
      <w:pPr>
        <w:jc w:val="both"/>
      </w:pPr>
      <w:r w:rsidRPr="000B2D85">
        <w:tab/>
        <w:t>С 11 октября 2021 по 26 октября 2021 года. Контрольное мероприятие было приостановлено с 27.10.2021на основании распоряжения председателя КСП ГО Евпатория РК от 27.10.2021 № 01-23/48. Контрольное мероприятие возобновлено</w:t>
      </w:r>
      <w:r w:rsidR="000B2D85">
        <w:t xml:space="preserve"> </w:t>
      </w:r>
      <w:r w:rsidRPr="000B2D85">
        <w:t>с 22.11.2021 на основании распоряжения и.о. председателя КСП ГО Евпатория РК от 22.11.2021 № 01-23/56. Общая продолжительность контрольного мероприятия на объекте контроля – 12 рабочих дней.</w:t>
      </w:r>
    </w:p>
    <w:p w:rsidR="000053EC" w:rsidRPr="000B2D85" w:rsidRDefault="000053EC" w:rsidP="000053EC">
      <w:pPr>
        <w:jc w:val="both"/>
      </w:pPr>
      <w:r w:rsidRPr="000B2D85">
        <w:tab/>
      </w:r>
      <w:r w:rsidRPr="000B2D85">
        <w:rPr>
          <w:b/>
        </w:rPr>
        <w:t>6. </w:t>
      </w:r>
      <w:r w:rsidRPr="000B2D85">
        <w:rPr>
          <w:b/>
          <w:u w:val="single"/>
        </w:rPr>
        <w:t>Краткая информация об объекте контрольного мероприятия</w:t>
      </w:r>
      <w:r w:rsidRPr="000B2D85">
        <w:t>:</w:t>
      </w:r>
    </w:p>
    <w:p w:rsidR="000053EC" w:rsidRPr="000B2D85" w:rsidRDefault="000053EC" w:rsidP="000053EC">
      <w:pPr>
        <w:ind w:firstLine="1"/>
        <w:jc w:val="both"/>
      </w:pPr>
      <w:r w:rsidRPr="000B2D85">
        <w:tab/>
        <w:t>Решением Евпаторийского городского совета Республики Крым от 05.12.2014 № 1-7/6 (с изменениями) учрежден департамент городского хозяйства администрации города Евпатории Республики Крым (далее – ДГХ, департамент).</w:t>
      </w:r>
    </w:p>
    <w:p w:rsidR="000053EC" w:rsidRPr="000B2D85" w:rsidRDefault="000053EC" w:rsidP="000053EC">
      <w:pPr>
        <w:ind w:firstLine="1"/>
        <w:jc w:val="both"/>
      </w:pPr>
      <w:r w:rsidRPr="000B2D85">
        <w:tab/>
        <w:t>ДГХ зарегистрирован в Едином государственном реестре юридических лиц27.12.2014.</w:t>
      </w:r>
    </w:p>
    <w:p w:rsidR="000053EC" w:rsidRPr="000B2D85" w:rsidRDefault="000053EC" w:rsidP="000053EC">
      <w:pPr>
        <w:ind w:firstLine="1"/>
        <w:jc w:val="both"/>
      </w:pPr>
      <w:r w:rsidRPr="000B2D85">
        <w:tab/>
        <w:t>В 2020 году ДГХ действовал на основании Положения, утвержденного</w:t>
      </w:r>
      <w:r w:rsidR="000B2D85">
        <w:t xml:space="preserve"> </w:t>
      </w:r>
      <w:r w:rsidRPr="000B2D85">
        <w:t>решением Евпаторийского городского совета Республики Крым от 23.10.2019 № 2-4/2«Об утверждении Положения о департаменте городского хозяйства администрации города Евпатории Республики Крым» (далее – Положение).</w:t>
      </w:r>
      <w:r w:rsidRPr="000B2D85">
        <w:tab/>
        <w:t>Согласно пункту 1.1. Положения, ДГХ входит в структуру администрации и является отраслевым органом администрации, созданным для организации решения вопросов местного значения в сферах благоустройства, городского хозяйства, содействия реформированию жилищно-коммунального комплекса.</w:t>
      </w:r>
    </w:p>
    <w:p w:rsidR="000053EC" w:rsidRPr="000B2D85" w:rsidRDefault="000053EC" w:rsidP="000053EC">
      <w:pPr>
        <w:ind w:right="-2" w:firstLine="567"/>
        <w:jc w:val="both"/>
      </w:pPr>
      <w:r w:rsidRPr="000B2D85">
        <w:t>Согласно статьи 3 Положения, ДГХ осуществляет следующие полномочия:</w:t>
      </w:r>
    </w:p>
    <w:p w:rsidR="000053EC" w:rsidRPr="000B2D85" w:rsidRDefault="000053EC" w:rsidP="000053EC">
      <w:pPr>
        <w:numPr>
          <w:ilvl w:val="0"/>
          <w:numId w:val="20"/>
        </w:numPr>
        <w:ind w:left="0" w:right="-2" w:firstLine="567"/>
        <w:contextualSpacing/>
        <w:jc w:val="both"/>
      </w:pPr>
      <w:r w:rsidRPr="000B2D85">
        <w:t xml:space="preserve"> В части общих полномочий, в том числе:</w:t>
      </w:r>
    </w:p>
    <w:p w:rsidR="000053EC" w:rsidRPr="000B2D85" w:rsidRDefault="000053EC" w:rsidP="000053EC">
      <w:pPr>
        <w:ind w:right="-2" w:firstLine="567"/>
        <w:jc w:val="both"/>
      </w:pPr>
      <w:r w:rsidRPr="000B2D85">
        <w:lastRenderedPageBreak/>
        <w:t xml:space="preserve">- осуществляет бюджетные полномочия, установленные в соответствии с Бюджетным кодексом Российской Федерации, федеральным законодательством, законодательством субъекта и нормативными актами органов местного самоуправления, регулирующими бюджетные отношения. </w:t>
      </w:r>
    </w:p>
    <w:p w:rsidR="000053EC" w:rsidRPr="000B2D85" w:rsidRDefault="000053EC" w:rsidP="000053EC">
      <w:pPr>
        <w:ind w:right="-2" w:firstLine="567"/>
        <w:jc w:val="both"/>
      </w:pPr>
      <w:r w:rsidRPr="000B2D85">
        <w:t xml:space="preserve">- определяет потребность в денежных средствах основных отраслей городского хозяйства, вносит предложения по включению этих средств в бюджет городского округа Евпатории Республики Крым, распределяет и осуществляет оперативный контроль за правильностью и эффективностью их использования. </w:t>
      </w:r>
    </w:p>
    <w:p w:rsidR="000053EC" w:rsidRPr="000B2D85" w:rsidRDefault="000053EC" w:rsidP="000053EC">
      <w:pPr>
        <w:ind w:right="-2" w:firstLine="567"/>
        <w:jc w:val="both"/>
      </w:pPr>
      <w:r w:rsidRPr="000B2D85">
        <w:t>- от имени муниципального образования городской округ Евпатория Республики Крым осуществляет полномочия муниципального заказчика в соответствии с муниципальными правовыми актами.</w:t>
      </w:r>
    </w:p>
    <w:p w:rsidR="000053EC" w:rsidRPr="000B2D85" w:rsidRDefault="000053EC" w:rsidP="000053EC">
      <w:pPr>
        <w:ind w:right="-2" w:firstLine="567"/>
        <w:jc w:val="both"/>
      </w:pPr>
      <w:r w:rsidRPr="000B2D85">
        <w:t>- организует проведение конкурсов, аукционов, торгов в сфере городского хозяйства.</w:t>
      </w:r>
    </w:p>
    <w:p w:rsidR="000053EC" w:rsidRPr="000B2D85" w:rsidRDefault="000053EC" w:rsidP="000053EC">
      <w:pPr>
        <w:numPr>
          <w:ilvl w:val="0"/>
          <w:numId w:val="20"/>
        </w:numPr>
        <w:ind w:left="0" w:right="-2" w:firstLine="567"/>
        <w:contextualSpacing/>
        <w:jc w:val="both"/>
      </w:pPr>
      <w:r w:rsidRPr="000B2D85">
        <w:t xml:space="preserve"> В части благоустройства территорий городского округа Евпатория Республики Крым, в том числе:</w:t>
      </w:r>
    </w:p>
    <w:p w:rsidR="000053EC" w:rsidRPr="000B2D85" w:rsidRDefault="000053EC" w:rsidP="000053EC">
      <w:pPr>
        <w:ind w:left="567" w:right="-2"/>
        <w:contextualSpacing/>
        <w:jc w:val="both"/>
        <w:rPr>
          <w:highlight w:val="yellow"/>
        </w:rPr>
      </w:pPr>
      <w:r w:rsidRPr="000B2D85">
        <w:t>- утверждает комплекс работ по содержанию, ремонту и капитальному ремонту</w:t>
      </w:r>
    </w:p>
    <w:p w:rsidR="000053EC" w:rsidRPr="000B2D85" w:rsidRDefault="000053EC" w:rsidP="000053EC">
      <w:pPr>
        <w:ind w:right="-2"/>
        <w:contextualSpacing/>
        <w:jc w:val="both"/>
      </w:pPr>
      <w:r w:rsidRPr="000B2D85">
        <w:t>объектов городского хозяйства, муниципальных объектов благоустройства.</w:t>
      </w:r>
    </w:p>
    <w:p w:rsidR="000053EC" w:rsidRPr="000B2D85" w:rsidRDefault="000053EC" w:rsidP="000053EC">
      <w:pPr>
        <w:ind w:right="-2"/>
        <w:contextualSpacing/>
        <w:jc w:val="both"/>
      </w:pPr>
      <w:r w:rsidRPr="000B2D85">
        <w:tab/>
        <w:t>- организует благоустройство и озеленение территории городского округа Евпатории Республики Крым с учетом плана комплексного социально-экономического развития.</w:t>
      </w:r>
    </w:p>
    <w:p w:rsidR="000053EC" w:rsidRPr="000B2D85" w:rsidRDefault="000053EC" w:rsidP="000053EC">
      <w:pPr>
        <w:ind w:firstLine="709"/>
        <w:jc w:val="both"/>
        <w:rPr>
          <w:b/>
          <w:u w:val="single"/>
        </w:rPr>
      </w:pPr>
      <w:r w:rsidRPr="000B2D85">
        <w:rPr>
          <w:b/>
        </w:rPr>
        <w:t xml:space="preserve">7. </w:t>
      </w:r>
      <w:r w:rsidRPr="000B2D85">
        <w:rPr>
          <w:b/>
          <w:u w:val="single"/>
        </w:rPr>
        <w:t>По результатам контрольного мероприятия установлено следующее.</w:t>
      </w:r>
    </w:p>
    <w:p w:rsidR="000053EC" w:rsidRPr="000B2D85" w:rsidRDefault="000053EC" w:rsidP="000053EC">
      <w:pPr>
        <w:ind w:firstLine="709"/>
        <w:jc w:val="both"/>
      </w:pPr>
      <w:r w:rsidRPr="000B2D85">
        <w:t>На территории городского округа Евпатория Республики Крым реализуется муниципальная программа «Формирование современной городской среды городского округа Евпатория Республики Крым», утвержденная</w:t>
      </w:r>
      <w:r w:rsidR="000B2D85">
        <w:t xml:space="preserve"> </w:t>
      </w:r>
      <w:r w:rsidRPr="000B2D85">
        <w:t>постановлением администрации города Евпатории Республики Крым от 25.12.2017 № 3401-п (с изменениями).</w:t>
      </w:r>
    </w:p>
    <w:p w:rsidR="000053EC" w:rsidRPr="000B2D85" w:rsidRDefault="000053EC" w:rsidP="000053EC">
      <w:pPr>
        <w:ind w:firstLine="709"/>
        <w:jc w:val="both"/>
      </w:pPr>
      <w:r w:rsidRPr="000B2D85">
        <w:t>Муниципальной программой в 2020 году предусмотрена реализация мероприятия «Капитальный ремонт сквера Славы, расположенного по адресу: г. Евпатория, пгт. Мирный, пр-т. Мира».</w:t>
      </w:r>
    </w:p>
    <w:p w:rsidR="000053EC" w:rsidRPr="000B2D85" w:rsidRDefault="000053EC" w:rsidP="000053EC">
      <w:pPr>
        <w:ind w:firstLine="709"/>
        <w:jc w:val="both"/>
      </w:pPr>
      <w:r w:rsidRPr="000B2D85">
        <w:t>Планируемый объем финансирования мероприятия – 22 254 730,00 рублей в том числе, за счет средств федерального бюджета – 22 032 182,70 рублей, за счет средств бюджета Республики Крым – 222 547,30 рублей.</w:t>
      </w:r>
    </w:p>
    <w:p w:rsidR="000053EC" w:rsidRPr="000B2D85" w:rsidRDefault="000053EC" w:rsidP="000053EC">
      <w:pPr>
        <w:ind w:firstLine="709"/>
        <w:jc w:val="both"/>
      </w:pPr>
      <w:r w:rsidRPr="000B2D85">
        <w:t>В рамках муниципальной программы департаментом был заключен</w:t>
      </w:r>
      <w:r w:rsidR="000B2D85">
        <w:t xml:space="preserve"> </w:t>
      </w:r>
      <w:r w:rsidRPr="000B2D85">
        <w:t>муниципальный контакт № 0875300011320000027_316667 от 26.05.2020 на выполнение работ «Капитальный ремонт сквера Славы, расположенного по адресу: г. Евпатория, пгт. Мирный, пр-т. Мира».</w:t>
      </w:r>
    </w:p>
    <w:p w:rsidR="000053EC" w:rsidRPr="000B2D85" w:rsidRDefault="000053EC" w:rsidP="000053EC">
      <w:pPr>
        <w:ind w:firstLine="709"/>
        <w:jc w:val="both"/>
      </w:pPr>
      <w:r w:rsidRPr="000B2D85">
        <w:t>Оплата работ по контракту осуществлялась за счет средств субсидии, предоставленной из бюджета Республики Крым бюджету муниципального образования городской округ Евпатория Республики Крым</w:t>
      </w:r>
      <w:r w:rsidR="000B2D85">
        <w:t xml:space="preserve"> </w:t>
      </w:r>
      <w:r w:rsidRPr="000B2D85">
        <w:t>по Соглашению от 20.07.2020 № 35712000-1-2020-007 в целях софинансирования муниципальной программы формирования современной городской среды.</w:t>
      </w:r>
    </w:p>
    <w:p w:rsidR="000053EC" w:rsidRPr="000B2D85" w:rsidRDefault="000053EC" w:rsidP="000053EC">
      <w:pPr>
        <w:ind w:left="709" w:right="-2"/>
        <w:rPr>
          <w:rFonts w:eastAsia="Calibri"/>
          <w:b/>
          <w:u w:val="single"/>
        </w:rPr>
      </w:pPr>
      <w:r w:rsidRPr="000B2D85">
        <w:rPr>
          <w:rFonts w:eastAsia="Calibri"/>
          <w:b/>
        </w:rPr>
        <w:t xml:space="preserve">8. </w:t>
      </w:r>
      <w:r w:rsidRPr="000B2D85">
        <w:rPr>
          <w:rFonts w:eastAsia="Calibri"/>
          <w:b/>
          <w:u w:val="single"/>
        </w:rPr>
        <w:t>Проверкой порядка планирования закупки установлено следующее.</w:t>
      </w:r>
      <w:r w:rsidRPr="000B2D85">
        <w:rPr>
          <w:rFonts w:eastAsia="Calibri"/>
          <w:b/>
        </w:rPr>
        <w:tab/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Согласно ч.1, ч.2 ст.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нужд»(далее – Федеральный закон 44-ФЗ)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В планы-графики включаются: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- идентификационные коды закупок, определенные в соответствии со ст. 23 Федерального закона 44-ФЗ;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- наименование объекта и (или) наименования объектов закупок;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- объем финансового обеспечения для осуществления закупок;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- сроки (периодичность) осуществления планируемых закупок;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- информация об обязательном общественном обсуждении закупок товара, работы или услуги в соответствии со ст. 20 Федерального закона 44-ФЗ;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lastRenderedPageBreak/>
        <w:tab/>
        <w:t>- иная информация, определенная порядком, предусмотренным ст. 16 Федерального закона 44-ФЗ.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Согласно ч. 10. ст. 16 Федерального закона 44-ФЗ не допускается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Проверкой установлено, что департаментом 26.12.2019 на официальном сайте Единой информационной системы в сфере закупок (далее – сайт ЕИС) размещен План-график закупок товаров, работ, услуг на 2020 финансовый год и на плановый период 2021 и 2022 годов (далее – План-график закупок).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В течение 2020 года в План-график закупок двадцать раз вносились изменения.</w:t>
      </w:r>
    </w:p>
    <w:p w:rsidR="000053EC" w:rsidRPr="000B2D85" w:rsidRDefault="000053EC" w:rsidP="000053EC">
      <w:pPr>
        <w:ind w:firstLine="709"/>
        <w:jc w:val="both"/>
      </w:pPr>
      <w:r w:rsidRPr="000B2D85">
        <w:t>Департаментом на сайте ЕИС размещено извещение о проведении электронного аукциона от 24.04.2020 № 0875300011320000027 по объекту «Капитальный ремонт сквера Славы, расположенного по адресу: г. Евпатория, пгт. Мирный, пр-т. Мира», идентификационный код закупки 203911008715291100100100350274299243, начальная максимальная цена контракта 22 254 730,00 руб.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Согласно сведений сайта ЕИС на дату размещения извещения о проведении электронного аукциона (24.04.2020) План-график закупок действовал в редакции от 17.04.2020 (версия 6).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В ходе изучения Плана-графика закупок в редакции от 17.04.2020 (версия 6) установлено, что План-графикне содержит сведений по объекту закупки, указанному в извещении о проведении электронного аукциона от 24.04.2020 № 0875300011320000027, а именно: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- не содержит сведений об идентификационном коде закупки 203911008715291100100100350274299243;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- не содержит сведений</w:t>
      </w:r>
      <w:r w:rsidR="000B2D85">
        <w:rPr>
          <w:rFonts w:eastAsia="Calibri"/>
        </w:rPr>
        <w:t xml:space="preserve"> </w:t>
      </w:r>
      <w:r w:rsidRPr="000B2D85">
        <w:rPr>
          <w:rFonts w:eastAsia="Calibri"/>
        </w:rPr>
        <w:t>о наименовании объекта закупки «Капитальный ремонт сквера Славы, расположенного по адресу: г. Евпатория, пгт. Мирный, пр-т. Мира»;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- не содержит сведений</w:t>
      </w:r>
      <w:r w:rsidR="000B2D85">
        <w:rPr>
          <w:rFonts w:eastAsia="Calibri"/>
        </w:rPr>
        <w:t xml:space="preserve"> </w:t>
      </w:r>
      <w:r w:rsidRPr="000B2D85">
        <w:rPr>
          <w:rFonts w:eastAsia="Calibri"/>
        </w:rPr>
        <w:t>об объеме финансового обеспечения в размере 22 254730,00 рублей.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Проверкой размещенных на сайте ЕИС Планов-графиков в иных редакциях, установлено, что объект закупки – «Капитальный ремонт сквера Славы, расположенного по адресу: г. Евпатория, пгт. Мирный, пр-т. Мира» с объемом финансового обеспечения в размере 22 254730,00 рублей был включен в План-график закупок только 04.09.2020 (редакцияПлана-графика от 04.09.2020, версия 13) при этом, указанный в плане-графике идентификационный код закупки не соответствует идентификационному коду закупки, указанному в извещении о проведении электронного аукциона и в муниципальном контракте, заключенном по результатам электронного аукциона.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0053EC" w:rsidRPr="000B2D85" w:rsidTr="000053EC">
        <w:tc>
          <w:tcPr>
            <w:tcW w:w="4672" w:type="dxa"/>
          </w:tcPr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</w:rPr>
            </w:pPr>
            <w:r w:rsidRPr="000B2D85">
              <w:rPr>
                <w:rFonts w:eastAsia="Calibri"/>
              </w:rPr>
              <w:t>План-график закупок</w:t>
            </w:r>
          </w:p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</w:rPr>
            </w:pPr>
            <w:r w:rsidRPr="000B2D85">
              <w:rPr>
                <w:rFonts w:eastAsia="Calibri"/>
              </w:rPr>
              <w:t>в редакции от 04.09.2020 (версия 13)</w:t>
            </w:r>
          </w:p>
        </w:tc>
        <w:tc>
          <w:tcPr>
            <w:tcW w:w="4673" w:type="dxa"/>
          </w:tcPr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</w:rPr>
            </w:pPr>
            <w:r w:rsidRPr="000B2D85">
              <w:rPr>
                <w:rFonts w:eastAsia="Calibri"/>
              </w:rPr>
              <w:t>Извещение о проведении электронного аукциона № 0875300011320000027,</w:t>
            </w:r>
          </w:p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</w:rPr>
            </w:pPr>
            <w:r w:rsidRPr="000B2D85">
              <w:rPr>
                <w:rFonts w:eastAsia="Calibri"/>
              </w:rPr>
              <w:t>муниципальный контракт</w:t>
            </w:r>
          </w:p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</w:rPr>
            </w:pPr>
            <w:r w:rsidRPr="000B2D85">
              <w:rPr>
                <w:rFonts w:eastAsia="Calibri"/>
              </w:rPr>
              <w:t>№ 0875300011320000027_316667 от 26.05.2020</w:t>
            </w:r>
          </w:p>
        </w:tc>
      </w:tr>
      <w:tr w:rsidR="000053EC" w:rsidRPr="000B2D85" w:rsidTr="000053EC">
        <w:tc>
          <w:tcPr>
            <w:tcW w:w="9345" w:type="dxa"/>
            <w:gridSpan w:val="2"/>
          </w:tcPr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</w:rPr>
            </w:pPr>
            <w:r w:rsidRPr="000B2D85">
              <w:rPr>
                <w:rFonts w:eastAsia="Calibri"/>
              </w:rPr>
              <w:t>Идентификационный код закупки</w:t>
            </w:r>
          </w:p>
        </w:tc>
      </w:tr>
      <w:tr w:rsidR="000053EC" w:rsidRPr="000B2D85" w:rsidTr="000053EC">
        <w:tc>
          <w:tcPr>
            <w:tcW w:w="4672" w:type="dxa"/>
          </w:tcPr>
          <w:p w:rsidR="000053EC" w:rsidRPr="000B2D85" w:rsidRDefault="000053EC" w:rsidP="000053EC">
            <w:pPr>
              <w:ind w:right="-2"/>
              <w:jc w:val="both"/>
              <w:rPr>
                <w:rFonts w:eastAsia="Calibri"/>
              </w:rPr>
            </w:pPr>
            <w:r w:rsidRPr="000B2D85">
              <w:rPr>
                <w:rFonts w:eastAsia="Calibri"/>
              </w:rPr>
              <w:t>203911008715291100100100</w:t>
            </w:r>
            <w:r w:rsidRPr="000B2D85">
              <w:rPr>
                <w:rFonts w:eastAsia="Calibri"/>
                <w:b/>
              </w:rPr>
              <w:t>52000</w:t>
            </w:r>
            <w:r w:rsidRPr="000B2D85">
              <w:rPr>
                <w:rFonts w:eastAsia="Calibri"/>
              </w:rPr>
              <w:t>4299243</w:t>
            </w:r>
          </w:p>
        </w:tc>
        <w:tc>
          <w:tcPr>
            <w:tcW w:w="4673" w:type="dxa"/>
          </w:tcPr>
          <w:p w:rsidR="000053EC" w:rsidRPr="000B2D85" w:rsidRDefault="000053EC" w:rsidP="000053EC">
            <w:pPr>
              <w:ind w:right="-2"/>
              <w:jc w:val="both"/>
              <w:rPr>
                <w:rFonts w:eastAsia="Calibri"/>
              </w:rPr>
            </w:pPr>
            <w:r w:rsidRPr="000B2D85">
              <w:rPr>
                <w:rFonts w:eastAsia="Calibri"/>
              </w:rPr>
              <w:t>203911008715291100100100</w:t>
            </w:r>
            <w:r w:rsidRPr="000B2D85">
              <w:rPr>
                <w:rFonts w:eastAsia="Calibri"/>
                <w:b/>
              </w:rPr>
              <w:t>35027</w:t>
            </w:r>
            <w:r w:rsidRPr="000B2D85">
              <w:rPr>
                <w:rFonts w:eastAsia="Calibri"/>
              </w:rPr>
              <w:t>4299243</w:t>
            </w:r>
          </w:p>
        </w:tc>
      </w:tr>
    </w:tbl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Согласно п. 10 Порядка</w:t>
      </w:r>
      <w:r w:rsidR="000B2D85">
        <w:rPr>
          <w:rFonts w:eastAsia="Calibri"/>
        </w:rPr>
        <w:t xml:space="preserve"> </w:t>
      </w:r>
      <w:r w:rsidRPr="000B2D85">
        <w:rPr>
          <w:rFonts w:eastAsia="Calibri"/>
        </w:rPr>
        <w:t>формирования идентификационного кода закупки, утвержденного</w:t>
      </w:r>
      <w:r w:rsidR="000B2D85">
        <w:rPr>
          <w:rFonts w:eastAsia="Calibri"/>
        </w:rPr>
        <w:t xml:space="preserve"> </w:t>
      </w:r>
      <w:r w:rsidRPr="000B2D85">
        <w:rPr>
          <w:rFonts w:eastAsia="Calibri"/>
        </w:rPr>
        <w:t>приказом Минфина России от 10.04.2019 № 55нидентификационный код закупки, сформированный в соответствии с настоящим Порядком, должен оставаться неизменным до завершения периода хранения информации и документов о такой закупке, установленного законодательством Российской Федерации об архивном деле.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lastRenderedPageBreak/>
        <w:tab/>
        <w:t>КСП ГО Евпатория РК в адрес ДГХ направлен запрос от 14.10.2021 № 01-39/761 о предоставлении пояснений по факту проведения закупки «Капитальный ремонт сквера Славы, расположенного по адресу: г. Евпатория, пгт. Мирный, пр-т. Мира», не предусмотренной Планом-графиком закупок, а также несоответствия идентификационного кода закупки контракта идентификационному коду План-графика.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На запрос КСП ГО Евпатория РК от 14.10.2021 № 01-39/761ДГХ представлены пояснения от 21.10.2021 № 3142 согласно которым идентификационный код закупки, указанный в извещении о проведении электронного аукциона и контракте, был сформирован на основании указанной в план-графике закупки – «Формирование современной городской среды»,средства на которую были выделены по Соглашению о предоставлении в 2020 году субсидии в размере 123 000 000,00 рублей в целях софинансирования муниципальной программы современной городской среды, согласно которой сквер Славы пгт Мирный указан, как общественная территория, планируемая к благоустройству в 2020 году.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Пояснения ДГХ от 21.10.2021 № 3142 не могут быть приняты во внимание по следующим основаниям.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Согласно размещенной на сайте ЕИС печатной формы Плана-графика закупок (в редакции от 17.04.2020, версия 6) в строке</w:t>
      </w:r>
      <w:r w:rsidR="000B2D85">
        <w:rPr>
          <w:rFonts w:eastAsia="Calibri"/>
        </w:rPr>
        <w:t xml:space="preserve"> </w:t>
      </w:r>
      <w:r w:rsidRPr="000B2D85">
        <w:rPr>
          <w:rFonts w:eastAsia="Calibri"/>
        </w:rPr>
        <w:t>под номером 0035 указана закупка «Формирование современной городской среды» с идентификационным кодом закупки 203911008715291100100100350004299243 и объемом финансового обеспечения в размере 81 788 650,00 рублей.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Аналогичные сведения также содержатся в электронной форме Плана-графика закупок (в редакции от 17.04.2020, версия 6), размещенного на сайте ЕИС.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Установить, что указанная закупка связанна с закупкой «Капитальный ремонт сквера Славы, расположенного по адресу: г. Евпатория, пгт. Мирный, пр-т. Мира» не представляется возможным ввиду различия наименований объектов закупки, идентификационных кодов закупки, объемов финансового обеспечения закупок.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6"/>
        <w:gridCol w:w="4534"/>
      </w:tblGrid>
      <w:tr w:rsidR="000053EC" w:rsidRPr="000B2D85" w:rsidTr="000053EC">
        <w:tc>
          <w:tcPr>
            <w:tcW w:w="9345" w:type="dxa"/>
            <w:gridSpan w:val="2"/>
          </w:tcPr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  <w:b/>
              </w:rPr>
            </w:pPr>
            <w:r w:rsidRPr="000B2D85">
              <w:rPr>
                <w:rFonts w:eastAsia="Calibri"/>
                <w:b/>
              </w:rPr>
              <w:t>Наименование объекта закупки</w:t>
            </w:r>
          </w:p>
        </w:tc>
      </w:tr>
      <w:tr w:rsidR="000053EC" w:rsidRPr="000B2D85" w:rsidTr="000053EC">
        <w:tc>
          <w:tcPr>
            <w:tcW w:w="4896" w:type="dxa"/>
          </w:tcPr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</w:rPr>
            </w:pPr>
            <w:r w:rsidRPr="000B2D85">
              <w:rPr>
                <w:rFonts w:eastAsia="Calibri"/>
              </w:rPr>
              <w:t>Формирование</w:t>
            </w:r>
          </w:p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</w:rPr>
            </w:pPr>
            <w:r w:rsidRPr="000B2D85">
              <w:rPr>
                <w:rFonts w:eastAsia="Calibri"/>
              </w:rPr>
              <w:t xml:space="preserve"> современной городской среды</w:t>
            </w:r>
          </w:p>
        </w:tc>
        <w:tc>
          <w:tcPr>
            <w:tcW w:w="4449" w:type="dxa"/>
          </w:tcPr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</w:rPr>
            </w:pPr>
            <w:r w:rsidRPr="000B2D85">
              <w:rPr>
                <w:rFonts w:eastAsia="Calibri"/>
              </w:rPr>
              <w:t>Капитальный ремонт сквера Славы, расположенного по адресу: г. Евпатория, пгт. Мирный, пр-т. Мира</w:t>
            </w:r>
          </w:p>
        </w:tc>
      </w:tr>
      <w:tr w:rsidR="000053EC" w:rsidRPr="000B2D85" w:rsidTr="000053EC">
        <w:tc>
          <w:tcPr>
            <w:tcW w:w="9345" w:type="dxa"/>
            <w:gridSpan w:val="2"/>
          </w:tcPr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  <w:b/>
              </w:rPr>
            </w:pPr>
            <w:r w:rsidRPr="000B2D85">
              <w:rPr>
                <w:rFonts w:eastAsia="Calibri"/>
                <w:b/>
              </w:rPr>
              <w:t>Идентификационный код закупки</w:t>
            </w:r>
          </w:p>
        </w:tc>
      </w:tr>
      <w:tr w:rsidR="000053EC" w:rsidRPr="000B2D85" w:rsidTr="000053EC">
        <w:tc>
          <w:tcPr>
            <w:tcW w:w="4896" w:type="dxa"/>
          </w:tcPr>
          <w:p w:rsidR="000053EC" w:rsidRPr="000B2D85" w:rsidRDefault="000053EC" w:rsidP="000053EC">
            <w:pPr>
              <w:ind w:right="-2"/>
              <w:jc w:val="both"/>
              <w:rPr>
                <w:rFonts w:eastAsia="Calibri"/>
              </w:rPr>
            </w:pPr>
            <w:r w:rsidRPr="000B2D85">
              <w:rPr>
                <w:rFonts w:eastAsia="Calibri"/>
              </w:rPr>
              <w:t>20391100871529110010010035</w:t>
            </w:r>
            <w:r w:rsidRPr="000B2D85">
              <w:rPr>
                <w:rFonts w:eastAsia="Calibri"/>
                <w:b/>
              </w:rPr>
              <w:t>000</w:t>
            </w:r>
            <w:r w:rsidRPr="000B2D85">
              <w:rPr>
                <w:rFonts w:eastAsia="Calibri"/>
              </w:rPr>
              <w:t>4299243</w:t>
            </w:r>
          </w:p>
        </w:tc>
        <w:tc>
          <w:tcPr>
            <w:tcW w:w="4449" w:type="dxa"/>
          </w:tcPr>
          <w:p w:rsidR="000053EC" w:rsidRPr="000B2D85" w:rsidRDefault="000053EC" w:rsidP="000053EC">
            <w:pPr>
              <w:ind w:right="-2"/>
              <w:jc w:val="both"/>
              <w:rPr>
                <w:rFonts w:eastAsia="Calibri"/>
              </w:rPr>
            </w:pPr>
            <w:r w:rsidRPr="000B2D85">
              <w:rPr>
                <w:rFonts w:eastAsia="Calibri"/>
              </w:rPr>
              <w:t>20391100871529110010010035</w:t>
            </w:r>
            <w:r w:rsidRPr="000B2D85">
              <w:rPr>
                <w:rFonts w:eastAsia="Calibri"/>
                <w:b/>
              </w:rPr>
              <w:t>027</w:t>
            </w:r>
            <w:r w:rsidRPr="000B2D85">
              <w:rPr>
                <w:rFonts w:eastAsia="Calibri"/>
              </w:rPr>
              <w:t>4299243</w:t>
            </w:r>
          </w:p>
        </w:tc>
      </w:tr>
      <w:tr w:rsidR="000053EC" w:rsidRPr="000B2D85" w:rsidTr="000053EC">
        <w:tc>
          <w:tcPr>
            <w:tcW w:w="9345" w:type="dxa"/>
            <w:gridSpan w:val="2"/>
          </w:tcPr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  <w:b/>
              </w:rPr>
            </w:pPr>
            <w:r w:rsidRPr="000B2D85">
              <w:rPr>
                <w:rFonts w:eastAsia="Calibri"/>
                <w:b/>
              </w:rPr>
              <w:t>Объем финансового обеспечения закупки (руб.)</w:t>
            </w:r>
          </w:p>
        </w:tc>
      </w:tr>
      <w:tr w:rsidR="000053EC" w:rsidRPr="000B2D85" w:rsidTr="000053EC">
        <w:tc>
          <w:tcPr>
            <w:tcW w:w="4896" w:type="dxa"/>
          </w:tcPr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</w:rPr>
            </w:pPr>
            <w:r w:rsidRPr="000B2D85">
              <w:rPr>
                <w:rFonts w:eastAsia="Calibri"/>
              </w:rPr>
              <w:t>81 788 650,00</w:t>
            </w:r>
          </w:p>
        </w:tc>
        <w:tc>
          <w:tcPr>
            <w:tcW w:w="4449" w:type="dxa"/>
          </w:tcPr>
          <w:p w:rsidR="000053EC" w:rsidRPr="000B2D85" w:rsidRDefault="000053EC" w:rsidP="000053EC">
            <w:pPr>
              <w:ind w:right="-2"/>
              <w:jc w:val="center"/>
              <w:rPr>
                <w:rFonts w:eastAsia="Calibri"/>
              </w:rPr>
            </w:pPr>
            <w:r w:rsidRPr="000B2D85">
              <w:rPr>
                <w:rFonts w:eastAsia="Calibri"/>
              </w:rPr>
              <w:t>22 254 730,00</w:t>
            </w:r>
          </w:p>
        </w:tc>
      </w:tr>
    </w:tbl>
    <w:p w:rsidR="000053EC" w:rsidRPr="000B2D85" w:rsidRDefault="000053EC" w:rsidP="000053EC">
      <w:pPr>
        <w:ind w:right="-2"/>
        <w:jc w:val="both"/>
        <w:rPr>
          <w:rFonts w:eastAsia="Calibri"/>
          <w:b/>
        </w:rPr>
      </w:pPr>
      <w:r w:rsidRPr="000B2D85">
        <w:rPr>
          <w:rFonts w:eastAsia="Calibri"/>
        </w:rPr>
        <w:tab/>
      </w:r>
      <w:r w:rsidRPr="000B2D85">
        <w:rPr>
          <w:rFonts w:eastAsia="Calibri"/>
          <w:b/>
        </w:rPr>
        <w:t>Таким образом, ДГХ в нарушение ч. 10. ст. 16 Федерального закона 44-ФЗ размещено на сайте ЕИС извещение о проведении электронного аукциона от 24.04.2020 № 0875300011320000027 по объекту закупки «Капитальный ремонт сквера Славы, расположенного по адресу: г. Евпатория, пгт. Мирный, пр-т. Мира» информация о котором отсутствовала в Плане-графике закупок от 17.04.2020 (версия 6).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В ходе контрольного мероприятия объектом контроля представлен Акт осмотра № 6 от 22.06.2021 из которого установлено, что Счетной палатой Республики Крым в 2021 году проводилось контрольное мероприятие «Проверка законности, эффективности и результативности использования бюджетных средств, выделенных в 2020 г. на реализацию мероприятий по формированию комфортной городской среды в рамках реализации национального проекта «Жилье и городская среда», в ходе которого был проведен визуальный осмотр на объекте «Капитальный ремонт сквера Славы, расположенного по адресу: г. Евпатория, пгт. Мирный, пр-т. Мира».</w:t>
      </w:r>
    </w:p>
    <w:p w:rsidR="000053EC" w:rsidRPr="000B2D85" w:rsidRDefault="000053EC" w:rsidP="000053EC">
      <w:pPr>
        <w:ind w:right="-2"/>
        <w:jc w:val="both"/>
        <w:rPr>
          <w:rFonts w:eastAsia="Calibri"/>
        </w:rPr>
      </w:pPr>
      <w:r w:rsidRPr="000B2D85">
        <w:rPr>
          <w:rFonts w:eastAsia="Calibri"/>
        </w:rPr>
        <w:tab/>
        <w:t>КСП ГО Евпатория РК в адрес Счетной палаты Республики Крым направлен запрос от 27.10.2021 № 01-39/810 для выяснения вопросов, которые были охвачены Счетной палатой Республики Крым при проведении контрольного мероприятия.</w:t>
      </w:r>
    </w:p>
    <w:p w:rsidR="000053EC" w:rsidRPr="000B2D85" w:rsidRDefault="000053EC" w:rsidP="000053EC">
      <w:pPr>
        <w:ind w:right="-2"/>
        <w:jc w:val="both"/>
      </w:pPr>
      <w:r w:rsidRPr="000B2D85">
        <w:rPr>
          <w:rFonts w:eastAsia="Calibri"/>
        </w:rPr>
        <w:tab/>
      </w:r>
      <w:r w:rsidRPr="000B2D85">
        <w:t xml:space="preserve">Согласно письму от 09.11.2021 № 02.1-16/1649Счетной палатой Республики Крым в соответствии с п. 1.13 Плана деятельности 2021 год проводится контрольное мероприятие </w:t>
      </w:r>
      <w:r w:rsidRPr="000B2D85">
        <w:lastRenderedPageBreak/>
        <w:t>«Проверка законности, эффективности и результативности использования бюджетных средств, выделенных в 2020 г. на реализацию мероприятий по формированию комфортной городской среды в рамках реализации национального проекта «Жилье и городская среда».</w:t>
      </w:r>
    </w:p>
    <w:p w:rsidR="000053EC" w:rsidRPr="000B2D85" w:rsidRDefault="000053EC" w:rsidP="000053EC">
      <w:pPr>
        <w:ind w:firstLine="709"/>
        <w:jc w:val="both"/>
      </w:pPr>
      <w:r w:rsidRPr="000B2D85">
        <w:t>В рамках контрольного мероприятия проведена проверка на объекте контроля – ДГХ, являющемся заказчиком по реализации мероприятий в целях софинансирования муниципальной программы «Формирование современной городской среды» в муниципальном образовании городской округ Евпатория Республики Крым. По результатам проверки составлен Акт от 02.08.2021 № 110.</w:t>
      </w:r>
    </w:p>
    <w:p w:rsidR="000053EC" w:rsidRPr="000B2D85" w:rsidRDefault="000053EC" w:rsidP="000053EC">
      <w:pPr>
        <w:ind w:firstLine="709"/>
        <w:jc w:val="both"/>
      </w:pPr>
      <w:r w:rsidRPr="000B2D85">
        <w:t>В отношении ДГХ проведена проверка соблюдения действующего законодательства при заключении и исполнении договоров (контрактов), заключенных ДГХ в рамках реализации обязательств соглашения о предоставлении и расходовании в 2020 году субсидии из бюджета Республики Крым бюджету муниципального образования городской округ Евпатория Республики Крым в целях софинансирования муниципальной программы «Формирование современной городской среды», в том числе по объекту «Капитальный ремонт сквера Славы, расположенного по адресу: г. Евпатория, пгт. Мирный, пр-т Мира».</w:t>
      </w:r>
    </w:p>
    <w:p w:rsidR="000053EC" w:rsidRPr="000B2D85" w:rsidRDefault="000053EC" w:rsidP="000053EC">
      <w:pPr>
        <w:ind w:firstLine="709"/>
        <w:jc w:val="both"/>
      </w:pPr>
      <w:r w:rsidRPr="000B2D85">
        <w:t>По объекту «Капитальный ремонт сквера Славы, расположенного по адресу: г. Евпатория, пгт. Мирный, пр-т Мира» проверкой охвачены следующие вопросы:</w:t>
      </w:r>
    </w:p>
    <w:p w:rsidR="000053EC" w:rsidRPr="000B2D85" w:rsidRDefault="000053EC" w:rsidP="000053EC">
      <w:pPr>
        <w:ind w:firstLine="709"/>
        <w:jc w:val="both"/>
      </w:pPr>
      <w:r w:rsidRPr="000B2D85">
        <w:t>- Анализ муниципального контракта от 26.05.2020 № 0875300011320000027_316667 на выполнение работ «Капитальный ремонт сквера Славы, расположенного по адресу: г. Евпатория, пгт Мирный, пр-т Мира»:</w:t>
      </w:r>
    </w:p>
    <w:p w:rsidR="000053EC" w:rsidRPr="000B2D85" w:rsidRDefault="000053EC" w:rsidP="000053EC">
      <w:pPr>
        <w:numPr>
          <w:ilvl w:val="0"/>
          <w:numId w:val="20"/>
        </w:numPr>
        <w:ind w:left="1134"/>
        <w:jc w:val="both"/>
      </w:pPr>
      <w:r w:rsidRPr="000B2D85">
        <w:t>проведение закупки выполнения работ по объекту (порядок проведения конкурсных процедур и определения подрядчика);</w:t>
      </w:r>
    </w:p>
    <w:p w:rsidR="000053EC" w:rsidRPr="000B2D85" w:rsidRDefault="000053EC" w:rsidP="000053EC">
      <w:pPr>
        <w:numPr>
          <w:ilvl w:val="0"/>
          <w:numId w:val="20"/>
        </w:numPr>
        <w:ind w:left="1134"/>
        <w:jc w:val="both"/>
      </w:pPr>
      <w:r w:rsidRPr="000B2D85">
        <w:t xml:space="preserve">проверка заключения контракта; </w:t>
      </w:r>
    </w:p>
    <w:p w:rsidR="000053EC" w:rsidRPr="000B2D85" w:rsidRDefault="000053EC" w:rsidP="000053EC">
      <w:pPr>
        <w:numPr>
          <w:ilvl w:val="0"/>
          <w:numId w:val="20"/>
        </w:numPr>
        <w:ind w:left="1134"/>
        <w:jc w:val="both"/>
      </w:pPr>
      <w:r w:rsidRPr="000B2D85">
        <w:t xml:space="preserve">проверка исполнения условий контракта; </w:t>
      </w:r>
    </w:p>
    <w:p w:rsidR="000053EC" w:rsidRPr="000B2D85" w:rsidRDefault="000053EC" w:rsidP="000053EC">
      <w:pPr>
        <w:numPr>
          <w:ilvl w:val="0"/>
          <w:numId w:val="20"/>
        </w:numPr>
        <w:ind w:left="1134"/>
        <w:jc w:val="both"/>
      </w:pPr>
      <w:r w:rsidRPr="000B2D85">
        <w:t xml:space="preserve">проверка соблюдения сроков выполнения работ по контракту; </w:t>
      </w:r>
    </w:p>
    <w:p w:rsidR="000053EC" w:rsidRPr="000B2D85" w:rsidRDefault="000053EC" w:rsidP="000053EC">
      <w:pPr>
        <w:numPr>
          <w:ilvl w:val="0"/>
          <w:numId w:val="20"/>
        </w:numPr>
        <w:ind w:left="1134"/>
        <w:jc w:val="both"/>
      </w:pPr>
      <w:r w:rsidRPr="000B2D85">
        <w:t xml:space="preserve">ведение претензионной работы; </w:t>
      </w:r>
    </w:p>
    <w:p w:rsidR="000053EC" w:rsidRPr="000B2D85" w:rsidRDefault="000053EC" w:rsidP="000053EC">
      <w:pPr>
        <w:numPr>
          <w:ilvl w:val="0"/>
          <w:numId w:val="20"/>
        </w:numPr>
        <w:ind w:left="1134"/>
        <w:jc w:val="both"/>
      </w:pPr>
      <w:r w:rsidRPr="000B2D85">
        <w:t>проверка сметной документации, актов выполненных работ, актов сдачи-приемки выполненных работ, проверка оплаты выполненных работ.</w:t>
      </w:r>
    </w:p>
    <w:p w:rsidR="000053EC" w:rsidRPr="000B2D85" w:rsidRDefault="000053EC" w:rsidP="000053EC">
      <w:pPr>
        <w:ind w:firstLine="709"/>
        <w:jc w:val="both"/>
      </w:pPr>
      <w:r w:rsidRPr="000B2D85">
        <w:t>- Анализ муниципального контракта от 26.12.2020 № 84 на дополнительные работы по объекту: «Капитальный ремонт сквера Славы, расположенного по адресу: г. Евпатория, пгт Мирный, пр-т Мира»:</w:t>
      </w:r>
    </w:p>
    <w:p w:rsidR="000053EC" w:rsidRPr="000B2D85" w:rsidRDefault="000053EC" w:rsidP="000053EC">
      <w:pPr>
        <w:numPr>
          <w:ilvl w:val="0"/>
          <w:numId w:val="21"/>
        </w:numPr>
        <w:ind w:left="1134"/>
        <w:jc w:val="both"/>
      </w:pPr>
      <w:r w:rsidRPr="000B2D85">
        <w:t>порядок заключения муниципального контракта;</w:t>
      </w:r>
    </w:p>
    <w:p w:rsidR="000053EC" w:rsidRPr="000B2D85" w:rsidRDefault="000053EC" w:rsidP="000053EC">
      <w:pPr>
        <w:numPr>
          <w:ilvl w:val="0"/>
          <w:numId w:val="21"/>
        </w:numPr>
        <w:ind w:left="1134"/>
        <w:jc w:val="both"/>
      </w:pPr>
      <w:r w:rsidRPr="000B2D85">
        <w:t>проверка заключения контракта;</w:t>
      </w:r>
    </w:p>
    <w:p w:rsidR="000053EC" w:rsidRPr="000B2D85" w:rsidRDefault="000053EC" w:rsidP="000053EC">
      <w:pPr>
        <w:numPr>
          <w:ilvl w:val="0"/>
          <w:numId w:val="21"/>
        </w:numPr>
        <w:ind w:left="1134"/>
        <w:jc w:val="both"/>
      </w:pPr>
      <w:r w:rsidRPr="000B2D85">
        <w:t>проверка исполнения условий контракта;</w:t>
      </w:r>
    </w:p>
    <w:p w:rsidR="000053EC" w:rsidRPr="000B2D85" w:rsidRDefault="000053EC" w:rsidP="000053EC">
      <w:pPr>
        <w:numPr>
          <w:ilvl w:val="0"/>
          <w:numId w:val="21"/>
        </w:numPr>
        <w:ind w:left="1134"/>
        <w:jc w:val="both"/>
      </w:pPr>
      <w:r w:rsidRPr="000B2D85">
        <w:t>ведение претензионной работы.</w:t>
      </w:r>
    </w:p>
    <w:p w:rsidR="000053EC" w:rsidRPr="000B2D85" w:rsidRDefault="000053EC" w:rsidP="000053EC">
      <w:pPr>
        <w:ind w:firstLine="709"/>
        <w:jc w:val="both"/>
      </w:pPr>
      <w:r w:rsidRPr="000B2D85">
        <w:t>- Анализ муниципального контракта от 10.09.2020 № 39 на выполнение работ по установке систем видеонаблюдения по объекту «Капитальный ремонт сквера Славы, расположенного по адресу: г. Евпатория, пгт Мирный, пр-т Мира»:</w:t>
      </w:r>
    </w:p>
    <w:p w:rsidR="000053EC" w:rsidRPr="000B2D85" w:rsidRDefault="000053EC" w:rsidP="000053EC">
      <w:pPr>
        <w:numPr>
          <w:ilvl w:val="0"/>
          <w:numId w:val="22"/>
        </w:numPr>
        <w:ind w:left="1134"/>
        <w:jc w:val="both"/>
      </w:pPr>
      <w:r w:rsidRPr="000B2D85">
        <w:t>порядок заключения муниципального контракта;</w:t>
      </w:r>
    </w:p>
    <w:p w:rsidR="000053EC" w:rsidRPr="000B2D85" w:rsidRDefault="000053EC" w:rsidP="000053EC">
      <w:pPr>
        <w:numPr>
          <w:ilvl w:val="0"/>
          <w:numId w:val="22"/>
        </w:numPr>
        <w:ind w:left="1134"/>
        <w:jc w:val="both"/>
      </w:pPr>
      <w:r w:rsidRPr="000B2D85">
        <w:t>проверка заключения контракта;</w:t>
      </w:r>
    </w:p>
    <w:p w:rsidR="000053EC" w:rsidRPr="000B2D85" w:rsidRDefault="000053EC" w:rsidP="000053EC">
      <w:pPr>
        <w:numPr>
          <w:ilvl w:val="0"/>
          <w:numId w:val="22"/>
        </w:numPr>
        <w:ind w:left="1134"/>
        <w:jc w:val="both"/>
      </w:pPr>
      <w:r w:rsidRPr="000B2D85">
        <w:t>проверка исполнения условий контракта.</w:t>
      </w:r>
    </w:p>
    <w:p w:rsidR="000053EC" w:rsidRPr="000B2D85" w:rsidRDefault="000053EC" w:rsidP="000053EC">
      <w:pPr>
        <w:ind w:firstLine="709"/>
        <w:jc w:val="both"/>
      </w:pPr>
      <w:r w:rsidRPr="000B2D85">
        <w:t>- Анализ муниципального контракта от 10.06.2020 № 23 на оказание услуг строительного контроля по объекту «Капитальный ремонт сквера Славы, расположенного по адресу: г. Евпатория, пгт Мирный, пр-т Мира»:</w:t>
      </w:r>
    </w:p>
    <w:p w:rsidR="000053EC" w:rsidRPr="000B2D85" w:rsidRDefault="000053EC" w:rsidP="000053EC">
      <w:pPr>
        <w:numPr>
          <w:ilvl w:val="0"/>
          <w:numId w:val="23"/>
        </w:numPr>
        <w:ind w:left="1134"/>
        <w:jc w:val="both"/>
      </w:pPr>
      <w:r w:rsidRPr="000B2D85">
        <w:t>порядок заключения муниципального контракта;</w:t>
      </w:r>
    </w:p>
    <w:p w:rsidR="000053EC" w:rsidRPr="000B2D85" w:rsidRDefault="000053EC" w:rsidP="000053EC">
      <w:pPr>
        <w:numPr>
          <w:ilvl w:val="0"/>
          <w:numId w:val="23"/>
        </w:numPr>
        <w:ind w:left="1134"/>
        <w:jc w:val="both"/>
      </w:pPr>
      <w:r w:rsidRPr="000B2D85">
        <w:t>проверка заключения контракта;</w:t>
      </w:r>
    </w:p>
    <w:p w:rsidR="000053EC" w:rsidRPr="000B2D85" w:rsidRDefault="000053EC" w:rsidP="000053EC">
      <w:pPr>
        <w:numPr>
          <w:ilvl w:val="0"/>
          <w:numId w:val="23"/>
        </w:numPr>
        <w:ind w:left="1134"/>
        <w:jc w:val="both"/>
      </w:pPr>
      <w:r w:rsidRPr="000B2D85">
        <w:t>проверка стоимости услуг строительного контроля;</w:t>
      </w:r>
    </w:p>
    <w:p w:rsidR="000053EC" w:rsidRPr="000B2D85" w:rsidRDefault="000053EC" w:rsidP="000053EC">
      <w:pPr>
        <w:numPr>
          <w:ilvl w:val="0"/>
          <w:numId w:val="23"/>
        </w:numPr>
        <w:ind w:left="1134"/>
        <w:jc w:val="both"/>
      </w:pPr>
      <w:r w:rsidRPr="000B2D85">
        <w:t>проверка исполнения условий контракта.</w:t>
      </w:r>
    </w:p>
    <w:p w:rsidR="000053EC" w:rsidRPr="000B2D85" w:rsidRDefault="000053EC" w:rsidP="000053EC">
      <w:pPr>
        <w:ind w:firstLine="709"/>
        <w:jc w:val="both"/>
      </w:pPr>
      <w:r w:rsidRPr="000B2D85">
        <w:t>Проведен осмотр видимых конструкций (сооружений) на объекте: «Капитальный ремонт сквера Славы, расположенного по адресу: г. Евпатория, пгт Мирный, пр-т Мира», по результатам которого составлен Акт осмотра от 22.06.2021 № 6.</w:t>
      </w:r>
    </w:p>
    <w:p w:rsidR="000053EC" w:rsidRPr="000B2D85" w:rsidRDefault="000053EC" w:rsidP="000053EC">
      <w:pPr>
        <w:ind w:right="-2"/>
        <w:jc w:val="both"/>
      </w:pPr>
      <w:r w:rsidRPr="000B2D85">
        <w:lastRenderedPageBreak/>
        <w:tab/>
        <w:t>В связи с тем, что планируемые к изучению в ходе настоящего контрольного мероприятия вопросы, за исключением планирования закупки уже были изучены Счетной палатой Республики Крым, во избежание дублирования требований органов внешнего государственного и муниципального финансового контроля, в части направления одному и тому же объекту контроля по одному и тому же предмету проверки представлений и предписаний на основании решения Коллегии КСП ГО Евпатория РК от 19.11.2021, распоряжения председателя КСП ГО Евпатория РК от 22.11.2021 № 01-23/56 внесены изменения в программу контрольного мероприятия (исключены вопросы контрольного мероприятия: проверка соблюдения порядка определения НМЦК; проверка соблюдения порядка проведения конкурсных процедур и определения подрядчика; проверка соблюдения порядка заключения и исполнения контракта; проверка соблюдения порядка приемки и оплаты выполненных работ; проверка соблюдения порядка начисления неустоек (при необходимости)).</w:t>
      </w:r>
    </w:p>
    <w:p w:rsidR="000053EC" w:rsidRPr="000B2D85" w:rsidRDefault="000053EC" w:rsidP="000053EC">
      <w:pPr>
        <w:ind w:firstLine="709"/>
        <w:jc w:val="both"/>
      </w:pPr>
      <w:r w:rsidRPr="000B2D85">
        <w:t>На запрос КСП ГО Евпатория РК ДГХ представлен Акт по результатам контрольного мероприятия «Проверка законности, эффективности и результативности использования бюджетных средств, выделенных в 2020 г. на реализацию мероприятий по формированию комфортной городской среды в рамках реализации национального проекта «Жилье и городская среда» от 02.08.2021 № 110 (далее – Акт).</w:t>
      </w:r>
    </w:p>
    <w:p w:rsidR="000053EC" w:rsidRPr="000B2D85" w:rsidRDefault="000053EC" w:rsidP="000053EC">
      <w:pPr>
        <w:ind w:firstLine="709"/>
        <w:jc w:val="both"/>
      </w:pPr>
      <w:r w:rsidRPr="000B2D85">
        <w:t>Согласно представленному Акту</w:t>
      </w:r>
      <w:r w:rsidR="000B2D85">
        <w:t xml:space="preserve"> </w:t>
      </w:r>
      <w:r w:rsidRPr="000B2D85">
        <w:t>Счетной палатой Республики Крым в ходе проверки муниципального контакта № 0875300011320000027_316667 от 26.05.2020 на выполнение работ «Капитальный ремонт сквера Славы, расположенного по адресу: г. Евпатория, пгт. Мирный, пр-т. Мира» установлено следующее.</w:t>
      </w:r>
    </w:p>
    <w:p w:rsidR="000053EC" w:rsidRPr="000B2D85" w:rsidRDefault="000053EC" w:rsidP="000053EC">
      <w:pPr>
        <w:ind w:firstLine="709"/>
        <w:jc w:val="both"/>
      </w:pPr>
      <w:r w:rsidRPr="000B2D85">
        <w:t>ДГХ на сайте ЕИС размещено извещение о проведении электронного аукциона от 24.04.2020 № 0875300011320000027 и документация об аукционе в электронной форме.</w:t>
      </w:r>
    </w:p>
    <w:p w:rsidR="000053EC" w:rsidRPr="000B2D85" w:rsidRDefault="000053EC" w:rsidP="000053EC">
      <w:pPr>
        <w:ind w:firstLine="709"/>
        <w:jc w:val="both"/>
      </w:pPr>
      <w:r w:rsidRPr="000B2D85">
        <w:t xml:space="preserve">Начальная (максимальная) цена контракта (далее - НМЦК) – 22 254 730,00 рублей. </w:t>
      </w:r>
    </w:p>
    <w:p w:rsidR="000053EC" w:rsidRPr="000B2D85" w:rsidRDefault="000053EC" w:rsidP="000053EC">
      <w:pPr>
        <w:ind w:firstLine="709"/>
        <w:jc w:val="both"/>
      </w:pPr>
      <w:r w:rsidRPr="000B2D85">
        <w:t>НМЦК определена проектно-сметным методом. Основанием для определения НМЦК являлась сметная документация, получившая положительное заключение о достоверности определения сметной стоимости ГАУ РК «Государственная строительная экспертиза» от 24.03.2020 № 91-1-2128-19.</w:t>
      </w:r>
    </w:p>
    <w:p w:rsidR="000053EC" w:rsidRPr="000B2D85" w:rsidRDefault="000053EC" w:rsidP="000053EC">
      <w:pPr>
        <w:ind w:firstLine="709"/>
        <w:jc w:val="both"/>
      </w:pPr>
      <w:r w:rsidRPr="000B2D85">
        <w:t>Согласно итоговому протоколу рассмотрения единственной заявки на участие в электронном аукционе от 13.05.2020 аукционной комиссией принято решение о заключении контракта с ООО «АРОС-РАСО».</w:t>
      </w:r>
    </w:p>
    <w:p w:rsidR="000053EC" w:rsidRPr="000B2D85" w:rsidRDefault="000053EC" w:rsidP="000053EC">
      <w:pPr>
        <w:ind w:firstLine="709"/>
        <w:jc w:val="both"/>
      </w:pPr>
      <w:r w:rsidRPr="000B2D85">
        <w:t>Экономия по итогам проведенной процедуры закупок отсутствует.</w:t>
      </w:r>
    </w:p>
    <w:p w:rsidR="000053EC" w:rsidRPr="000B2D85" w:rsidRDefault="000053EC" w:rsidP="000053EC">
      <w:pPr>
        <w:ind w:firstLine="709"/>
        <w:jc w:val="both"/>
      </w:pPr>
      <w:r w:rsidRPr="000B2D85">
        <w:t>Победителем аукциона предоставлено предусмотренное аукционной документацией финансовое обеспечение исполнения обязательств по контракту в виде банковской гарантии на сумму 1 112 736,50 руб.</w:t>
      </w:r>
    </w:p>
    <w:p w:rsidR="000053EC" w:rsidRPr="000B2D85" w:rsidRDefault="000053EC" w:rsidP="000053EC">
      <w:pPr>
        <w:ind w:firstLine="709"/>
        <w:jc w:val="both"/>
      </w:pPr>
      <w:r w:rsidRPr="000B2D85">
        <w:t>По результатам электронного аукциона ДГХ заключен муниципальный контракт от 26.05.2020 № 0875300011320000027_316667 на выполнение работ по объекту «Капитальный ремонт сквера Славы, расположенного по адресу: г. Евпатория, пгт. Мирный, пр-т Мира» с ООО «АРОС-РАСО» (далее — Контракт).</w:t>
      </w:r>
    </w:p>
    <w:p w:rsidR="000053EC" w:rsidRPr="000B2D85" w:rsidRDefault="000053EC" w:rsidP="000053EC">
      <w:pPr>
        <w:ind w:firstLine="709"/>
        <w:jc w:val="both"/>
      </w:pPr>
      <w:r w:rsidRPr="000B2D85">
        <w:t>Срок действия контракта: с 26.05.2020 по 31.12.2020.</w:t>
      </w:r>
    </w:p>
    <w:p w:rsidR="000053EC" w:rsidRPr="000B2D85" w:rsidRDefault="000053EC" w:rsidP="000053EC">
      <w:pPr>
        <w:ind w:firstLine="709"/>
        <w:jc w:val="both"/>
      </w:pPr>
      <w:r w:rsidRPr="000B2D85">
        <w:t xml:space="preserve">Срок выполнения работ и периодичность: в течение 50 дней с даты получения уведомления заказчика о начале работ. </w:t>
      </w:r>
    </w:p>
    <w:p w:rsidR="000053EC" w:rsidRPr="000B2D85" w:rsidRDefault="000053EC" w:rsidP="000053EC">
      <w:pPr>
        <w:ind w:firstLine="709"/>
        <w:jc w:val="both"/>
      </w:pPr>
      <w:r w:rsidRPr="000B2D85">
        <w:t>Цена контракта: 22 254 730,00 рублей, включая налог на добавленную стоимость (20 %).</w:t>
      </w:r>
    </w:p>
    <w:p w:rsidR="000053EC" w:rsidRPr="000B2D85" w:rsidRDefault="000053EC" w:rsidP="000053EC">
      <w:pPr>
        <w:ind w:firstLine="709"/>
        <w:jc w:val="both"/>
      </w:pPr>
      <w:r w:rsidRPr="000B2D85">
        <w:t>Сторонами заключено Дополнительное соглашение 10.08.2020 № 1 к контракту.</w:t>
      </w:r>
    </w:p>
    <w:p w:rsidR="000053EC" w:rsidRPr="000B2D85" w:rsidRDefault="000053EC" w:rsidP="000053EC">
      <w:pPr>
        <w:ind w:firstLine="709"/>
        <w:jc w:val="both"/>
      </w:pPr>
      <w:r w:rsidRPr="000B2D85">
        <w:t xml:space="preserve">Предмет дополнительного соглашения – улучшение функциональных характеристик (потребительских свойств) товара «Лавка со спинкой» без изменения цены товара. </w:t>
      </w:r>
    </w:p>
    <w:p w:rsidR="000053EC" w:rsidRPr="000B2D85" w:rsidRDefault="000053EC" w:rsidP="000053EC">
      <w:pPr>
        <w:ind w:firstLine="709"/>
        <w:jc w:val="both"/>
      </w:pPr>
      <w:r w:rsidRPr="000B2D85">
        <w:t>27 ноября 2020 года Сторонами заключено Соглашение о расторжении контракта в связи нецелесообразностью исполнения контракта для Заказчика.</w:t>
      </w:r>
    </w:p>
    <w:p w:rsidR="000053EC" w:rsidRPr="000B2D85" w:rsidRDefault="000053EC" w:rsidP="000053EC">
      <w:pPr>
        <w:ind w:firstLine="709"/>
        <w:jc w:val="both"/>
      </w:pPr>
      <w:r w:rsidRPr="000B2D85">
        <w:t>Обязательства по контракту Сторонами исполнены на сумму 19 890 108,00 рублей, обязательства в оставшейся части на сумму 2 364 622,00 рубля Стороны прекращают.</w:t>
      </w:r>
    </w:p>
    <w:p w:rsidR="000053EC" w:rsidRPr="000B2D85" w:rsidRDefault="000053EC" w:rsidP="000053EC">
      <w:pPr>
        <w:ind w:firstLine="709"/>
        <w:jc w:val="both"/>
      </w:pPr>
      <w:r w:rsidRPr="000B2D85">
        <w:lastRenderedPageBreak/>
        <w:t>Выполненные работы приняты по актам о приемке выполненных работ № 1, № 2 от 21.07.2020, № 3 от 17.08.2020, № 4, № 5, № 6 от 24.09.2020 и оплачены в полном объеме.</w:t>
      </w:r>
    </w:p>
    <w:p w:rsidR="000053EC" w:rsidRPr="000B2D85" w:rsidRDefault="000053EC" w:rsidP="000053EC">
      <w:pPr>
        <w:ind w:firstLine="709"/>
        <w:jc w:val="both"/>
      </w:pPr>
      <w:r w:rsidRPr="000B2D85">
        <w:t>На момент расторжения контракта подрядчиком не выполнены 3 вида работ и затрат включенные в сметный расчет: дог - бокс 3 шт.; газоны готовые универсальные, двухлетние, в рулонах размером 0,4x2 метра, весом 15-20 килограмм (состав травосмеси: 80 % мятлика, 20% овсяницы); удобрение минеральное комплексное «Нитрофоска».</w:t>
      </w:r>
    </w:p>
    <w:p w:rsidR="000053EC" w:rsidRPr="000B2D85" w:rsidRDefault="000053EC" w:rsidP="000053EC">
      <w:pPr>
        <w:ind w:firstLine="709"/>
        <w:jc w:val="both"/>
      </w:pPr>
      <w:r w:rsidRPr="000B2D85">
        <w:t>В связи с нарушением сроков выполнения работ ДГХ направлена в адрес ООО «АРОС-РАСО» претензия об уплате пени в размере 41 259,19 рублей, рассчитанная на дату сдачи-приемки работ по актам № 4, № 5, № 6 от 24.09.2020.</w:t>
      </w:r>
    </w:p>
    <w:p w:rsidR="000053EC" w:rsidRPr="000B2D85" w:rsidRDefault="000053EC" w:rsidP="000053EC">
      <w:pPr>
        <w:ind w:firstLine="709"/>
        <w:jc w:val="both"/>
      </w:pPr>
      <w:r w:rsidRPr="000B2D85">
        <w:t>Указанная в претензии сумма пени была оплачена ООО «АРОС-РАСО» в полном объеме.</w:t>
      </w:r>
    </w:p>
    <w:p w:rsidR="000053EC" w:rsidRPr="000B2D85" w:rsidRDefault="000053EC" w:rsidP="000053EC">
      <w:pPr>
        <w:ind w:firstLine="709"/>
        <w:jc w:val="both"/>
        <w:rPr>
          <w:b/>
        </w:rPr>
      </w:pPr>
      <w:r w:rsidRPr="000B2D85">
        <w:rPr>
          <w:b/>
        </w:rPr>
        <w:t>Выявленные Счетной палатой Республики Крым нарушения по муниципальному контакту № 0875300011320000027_316667 от 26.05.2020 на выполнение работ «Капитальный ремонт сквера Славы, расположенного по адресу: г. Евпатория, пгт. Мирный, пр-т. Мира»:</w:t>
      </w:r>
    </w:p>
    <w:p w:rsidR="000053EC" w:rsidRPr="000B2D85" w:rsidRDefault="000053EC" w:rsidP="000053EC">
      <w:pPr>
        <w:ind w:firstLine="709"/>
        <w:jc w:val="both"/>
      </w:pPr>
      <w:r w:rsidRPr="000B2D85">
        <w:t>- ДГХ не произведено начисление пени подрядчику за нарушение сроков выполнения работ, рассчитанной</w:t>
      </w:r>
      <w:r w:rsidR="000B2D85">
        <w:t xml:space="preserve"> </w:t>
      </w:r>
      <w:r w:rsidRPr="000B2D85">
        <w:t>на дату заключения Соглашения о расторжении контракта (27.11.2020).</w:t>
      </w:r>
    </w:p>
    <w:p w:rsidR="000053EC" w:rsidRPr="000B2D85" w:rsidRDefault="000053EC" w:rsidP="000053EC">
      <w:pPr>
        <w:ind w:firstLine="709"/>
        <w:jc w:val="both"/>
      </w:pPr>
      <w:r w:rsidRPr="000B2D85">
        <w:t>- ДГХ не произведено начисление штрафа подрядчику за не предоставление предусмотренных контрактом документов о заказе оборудования (договор, соглашение, документы, подтверждающие изготовление).</w:t>
      </w:r>
    </w:p>
    <w:p w:rsidR="000053EC" w:rsidRPr="000B2D85" w:rsidRDefault="000053EC" w:rsidP="000053EC">
      <w:pPr>
        <w:ind w:firstLine="709"/>
        <w:jc w:val="both"/>
        <w:rPr>
          <w:b/>
          <w:bCs/>
          <w:u w:val="single"/>
        </w:rPr>
      </w:pPr>
      <w:r w:rsidRPr="000B2D85">
        <w:rPr>
          <w:b/>
          <w:bCs/>
        </w:rPr>
        <w:t xml:space="preserve">9. </w:t>
      </w:r>
      <w:r w:rsidRPr="000B2D85">
        <w:rPr>
          <w:b/>
          <w:bCs/>
          <w:u w:val="single"/>
        </w:rPr>
        <w:t xml:space="preserve">Выводы: </w:t>
      </w:r>
    </w:p>
    <w:p w:rsidR="000053EC" w:rsidRPr="000B2D85" w:rsidRDefault="000053EC" w:rsidP="000053EC">
      <w:pPr>
        <w:ind w:firstLine="709"/>
        <w:jc w:val="both"/>
        <w:rPr>
          <w:rFonts w:eastAsia="Calibri"/>
        </w:rPr>
      </w:pPr>
      <w:r w:rsidRPr="000B2D85">
        <w:rPr>
          <w:bCs/>
        </w:rPr>
        <w:t xml:space="preserve">Контрольным мероприятием установлено, что </w:t>
      </w:r>
      <w:r w:rsidRPr="000B2D85">
        <w:rPr>
          <w:rFonts w:eastAsia="Calibri"/>
        </w:rPr>
        <w:t>ДГХ в нарушение ч. 10. ст. 16 Федерального закона 44-ФЗ размещено на сайте ЕИС извещение о проведении электронного аукциона от 24.04.2020 № 0875300011320000027 по объекту закупки «Капитальный ремонт сквера Славы, расположенного по адресу: г. Евпатория, пгт. Мирный, пр-т. Мира», информация о котором отсутствовала в Плане-графике закупок от 17.04.2020 (версия 6).</w:t>
      </w:r>
    </w:p>
    <w:p w:rsidR="000053EC" w:rsidRPr="000B2D85" w:rsidRDefault="000053EC" w:rsidP="000053EC">
      <w:pPr>
        <w:jc w:val="both"/>
      </w:pPr>
      <w:r w:rsidRPr="000B2D85">
        <w:tab/>
        <w:t>Акт по результатам контрольного мероприятия от 30.11.2021 № 05-02/9подписан начальником ДГХ и должностным лицом, ответственным за ведение бухгалтерского учета без возражений.</w:t>
      </w:r>
    </w:p>
    <w:p w:rsidR="000053EC" w:rsidRPr="000B2D85" w:rsidRDefault="000053EC" w:rsidP="000053EC">
      <w:pPr>
        <w:jc w:val="both"/>
      </w:pPr>
      <w:r w:rsidRPr="000B2D85">
        <w:tab/>
      </w:r>
      <w:r w:rsidRPr="000B2D85">
        <w:rPr>
          <w:b/>
        </w:rPr>
        <w:t>10.</w:t>
      </w:r>
      <w:r w:rsidRPr="000B2D85">
        <w:rPr>
          <w:b/>
          <w:bCs/>
          <w:u w:val="single"/>
        </w:rPr>
        <w:t>Предложения (рекомендации):</w:t>
      </w:r>
    </w:p>
    <w:p w:rsidR="000053EC" w:rsidRPr="000B2D85" w:rsidRDefault="000053EC" w:rsidP="000053EC">
      <w:pPr>
        <w:tabs>
          <w:tab w:val="left" w:pos="993"/>
        </w:tabs>
        <w:ind w:firstLine="709"/>
        <w:jc w:val="both"/>
      </w:pPr>
      <w:r w:rsidRPr="000B2D85">
        <w:t>По результатам контрольного мероприятия предлагается:</w:t>
      </w:r>
    </w:p>
    <w:p w:rsidR="000053EC" w:rsidRPr="000B2D85" w:rsidRDefault="000053EC" w:rsidP="000053EC">
      <w:pPr>
        <w:tabs>
          <w:tab w:val="left" w:pos="993"/>
        </w:tabs>
        <w:ind w:firstLine="709"/>
        <w:jc w:val="both"/>
      </w:pPr>
      <w:r w:rsidRPr="000B2D85">
        <w:t>- Направить представление на имя начальника ДГХ для принятия мер по устранению выявленного</w:t>
      </w:r>
      <w:r w:rsidR="000B2D85">
        <w:t xml:space="preserve"> </w:t>
      </w:r>
      <w:r w:rsidRPr="000B2D85">
        <w:t>нарушения.</w:t>
      </w:r>
    </w:p>
    <w:p w:rsidR="000053EC" w:rsidRPr="000B2D85" w:rsidRDefault="000053EC" w:rsidP="000053EC">
      <w:pPr>
        <w:tabs>
          <w:tab w:val="left" w:pos="993"/>
        </w:tabs>
        <w:ind w:firstLine="709"/>
        <w:jc w:val="both"/>
      </w:pPr>
      <w:r w:rsidRPr="000B2D85">
        <w:t>- Направить информацию о результатах контрольного мероприятия главе администрации города Евпатории Республики Крым к сведению.</w:t>
      </w:r>
    </w:p>
    <w:p w:rsidR="000053EC" w:rsidRPr="000B2D85" w:rsidRDefault="000053EC" w:rsidP="000053EC">
      <w:pPr>
        <w:tabs>
          <w:tab w:val="left" w:pos="993"/>
        </w:tabs>
        <w:ind w:firstLine="709"/>
        <w:jc w:val="both"/>
      </w:pPr>
      <w:r w:rsidRPr="000B2D85">
        <w:t>- Второй и третий экземпляры отчета направить Главе муниципального образования городской округ Евпатория Республики Крым - Председателю Евпаторийского городского совета Республики Крым и в Евпаторийский городской совет.</w:t>
      </w:r>
    </w:p>
    <w:p w:rsidR="000053EC" w:rsidRPr="000B2D85" w:rsidRDefault="000053EC" w:rsidP="000053EC">
      <w:pPr>
        <w:tabs>
          <w:tab w:val="left" w:pos="993"/>
        </w:tabs>
        <w:ind w:firstLine="709"/>
        <w:jc w:val="both"/>
      </w:pPr>
    </w:p>
    <w:p w:rsidR="000053EC" w:rsidRDefault="000053EC" w:rsidP="000053E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sectPr w:rsidR="000053EC" w:rsidSect="00047C99">
      <w:headerReference w:type="default" r:id="rId12"/>
      <w:pgSz w:w="11906" w:h="16838"/>
      <w:pgMar w:top="1276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E2C" w:rsidRDefault="00851E2C" w:rsidP="00047C99">
      <w:r>
        <w:separator/>
      </w:r>
    </w:p>
  </w:endnote>
  <w:endnote w:type="continuationSeparator" w:id="1">
    <w:p w:rsidR="00851E2C" w:rsidRDefault="00851E2C" w:rsidP="0004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E2C" w:rsidRDefault="00851E2C" w:rsidP="00047C99">
      <w:r>
        <w:separator/>
      </w:r>
    </w:p>
  </w:footnote>
  <w:footnote w:type="continuationSeparator" w:id="1">
    <w:p w:rsidR="00851E2C" w:rsidRDefault="00851E2C" w:rsidP="00047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5C" w:rsidRDefault="00D91D67">
    <w:pPr>
      <w:pStyle w:val="ab"/>
      <w:jc w:val="center"/>
    </w:pPr>
    <w:fldSimple w:instr="PAGE   \* MERGEFORMAT">
      <w:r w:rsidR="002325C7">
        <w:rPr>
          <w:noProof/>
        </w:rPr>
        <w:t>2</w:t>
      </w:r>
    </w:fldSimple>
  </w:p>
  <w:p w:rsidR="0025775C" w:rsidRDefault="002577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52B"/>
    <w:multiLevelType w:val="hybridMultilevel"/>
    <w:tmpl w:val="7C7C1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667AC7"/>
    <w:multiLevelType w:val="hybridMultilevel"/>
    <w:tmpl w:val="0BC26860"/>
    <w:lvl w:ilvl="0" w:tplc="62A28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CA5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7CE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42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4A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EB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E6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A7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9CA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16D5311E"/>
    <w:multiLevelType w:val="multilevel"/>
    <w:tmpl w:val="7AF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195D350B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2E31F46"/>
    <w:multiLevelType w:val="singleLevel"/>
    <w:tmpl w:val="CE309D0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2B5F18D1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575FE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6429D"/>
    <w:multiLevelType w:val="hybridMultilevel"/>
    <w:tmpl w:val="66C87218"/>
    <w:lvl w:ilvl="0" w:tplc="8A3EFF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37917195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006D8"/>
    <w:multiLevelType w:val="hybridMultilevel"/>
    <w:tmpl w:val="7E7C0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882128"/>
    <w:multiLevelType w:val="hybridMultilevel"/>
    <w:tmpl w:val="B5E82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B00F6"/>
    <w:multiLevelType w:val="hybridMultilevel"/>
    <w:tmpl w:val="2D520748"/>
    <w:lvl w:ilvl="0" w:tplc="B07AD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D7428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01CFE"/>
    <w:multiLevelType w:val="hybridMultilevel"/>
    <w:tmpl w:val="3F6A262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4D7151B"/>
    <w:multiLevelType w:val="hybridMultilevel"/>
    <w:tmpl w:val="BBF2B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412F54"/>
    <w:multiLevelType w:val="hybridMultilevel"/>
    <w:tmpl w:val="CDCE13AE"/>
    <w:lvl w:ilvl="0" w:tplc="EDAC87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00D13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722ED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20">
    <w:nsid w:val="75F345E2"/>
    <w:multiLevelType w:val="hybridMultilevel"/>
    <w:tmpl w:val="159ED3E8"/>
    <w:lvl w:ilvl="0" w:tplc="B2469B36">
      <w:start w:val="3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1">
    <w:nsid w:val="78325E14"/>
    <w:multiLevelType w:val="hybridMultilevel"/>
    <w:tmpl w:val="DE6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20"/>
  </w:num>
  <w:num w:numId="9">
    <w:abstractNumId w:val="3"/>
  </w:num>
  <w:num w:numId="10">
    <w:abstractNumId w:val="5"/>
  </w:num>
  <w:num w:numId="11">
    <w:abstractNumId w:val="13"/>
  </w:num>
  <w:num w:numId="12">
    <w:abstractNumId w:val="4"/>
  </w:num>
  <w:num w:numId="13">
    <w:abstractNumId w:val="14"/>
  </w:num>
  <w:num w:numId="14">
    <w:abstractNumId w:val="18"/>
  </w:num>
  <w:num w:numId="15">
    <w:abstractNumId w:val="10"/>
  </w:num>
  <w:num w:numId="16">
    <w:abstractNumId w:val="7"/>
  </w:num>
  <w:num w:numId="17">
    <w:abstractNumId w:val="8"/>
  </w:num>
  <w:num w:numId="18">
    <w:abstractNumId w:val="2"/>
  </w:num>
  <w:num w:numId="19">
    <w:abstractNumId w:val="19"/>
  </w:num>
  <w:num w:numId="20">
    <w:abstractNumId w:val="15"/>
  </w:num>
  <w:num w:numId="21">
    <w:abstractNumId w:val="0"/>
  </w:num>
  <w:num w:numId="22">
    <w:abstractNumId w:val="1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351"/>
    <w:rsid w:val="000029BD"/>
    <w:rsid w:val="00004D8C"/>
    <w:rsid w:val="000053EC"/>
    <w:rsid w:val="000117EC"/>
    <w:rsid w:val="00015B00"/>
    <w:rsid w:val="00036939"/>
    <w:rsid w:val="00042F82"/>
    <w:rsid w:val="00047C99"/>
    <w:rsid w:val="00057E0B"/>
    <w:rsid w:val="0008447C"/>
    <w:rsid w:val="00090B3D"/>
    <w:rsid w:val="00097722"/>
    <w:rsid w:val="000B2D85"/>
    <w:rsid w:val="000C08E3"/>
    <w:rsid w:val="000C38E5"/>
    <w:rsid w:val="000E54B0"/>
    <w:rsid w:val="00113D23"/>
    <w:rsid w:val="0011418D"/>
    <w:rsid w:val="00163DF1"/>
    <w:rsid w:val="00173DAE"/>
    <w:rsid w:val="00197BD5"/>
    <w:rsid w:val="001A2E2F"/>
    <w:rsid w:val="001A4C5F"/>
    <w:rsid w:val="001A4FD1"/>
    <w:rsid w:val="001B45CB"/>
    <w:rsid w:val="001B4743"/>
    <w:rsid w:val="001C1567"/>
    <w:rsid w:val="001D2BA7"/>
    <w:rsid w:val="001E7BD6"/>
    <w:rsid w:val="001F2741"/>
    <w:rsid w:val="0020439B"/>
    <w:rsid w:val="00206629"/>
    <w:rsid w:val="00207C3E"/>
    <w:rsid w:val="00210396"/>
    <w:rsid w:val="002325C7"/>
    <w:rsid w:val="002476C3"/>
    <w:rsid w:val="002543AE"/>
    <w:rsid w:val="0025775C"/>
    <w:rsid w:val="002660AC"/>
    <w:rsid w:val="002C1A70"/>
    <w:rsid w:val="002C34A9"/>
    <w:rsid w:val="002D3BCF"/>
    <w:rsid w:val="002D5E91"/>
    <w:rsid w:val="002F33E4"/>
    <w:rsid w:val="00307E25"/>
    <w:rsid w:val="00311F34"/>
    <w:rsid w:val="00325068"/>
    <w:rsid w:val="0032544B"/>
    <w:rsid w:val="00335745"/>
    <w:rsid w:val="00343BF1"/>
    <w:rsid w:val="00355E66"/>
    <w:rsid w:val="00356B64"/>
    <w:rsid w:val="00371BCD"/>
    <w:rsid w:val="00374629"/>
    <w:rsid w:val="003903E3"/>
    <w:rsid w:val="003B31B3"/>
    <w:rsid w:val="00406188"/>
    <w:rsid w:val="00423135"/>
    <w:rsid w:val="00430058"/>
    <w:rsid w:val="004311B5"/>
    <w:rsid w:val="0044780F"/>
    <w:rsid w:val="00457C80"/>
    <w:rsid w:val="00466656"/>
    <w:rsid w:val="00476D6E"/>
    <w:rsid w:val="00481443"/>
    <w:rsid w:val="00482D57"/>
    <w:rsid w:val="004A437F"/>
    <w:rsid w:val="004C1DF6"/>
    <w:rsid w:val="004C5523"/>
    <w:rsid w:val="004C7D5E"/>
    <w:rsid w:val="004D3901"/>
    <w:rsid w:val="004F3F57"/>
    <w:rsid w:val="004F5D9B"/>
    <w:rsid w:val="004F5E6F"/>
    <w:rsid w:val="004F793A"/>
    <w:rsid w:val="005162F5"/>
    <w:rsid w:val="00516ADE"/>
    <w:rsid w:val="00517B37"/>
    <w:rsid w:val="005B3A1C"/>
    <w:rsid w:val="005B3B5C"/>
    <w:rsid w:val="005B7BDA"/>
    <w:rsid w:val="005C745E"/>
    <w:rsid w:val="005D1EA9"/>
    <w:rsid w:val="005D652B"/>
    <w:rsid w:val="006038CA"/>
    <w:rsid w:val="00614957"/>
    <w:rsid w:val="00615BC9"/>
    <w:rsid w:val="0062468F"/>
    <w:rsid w:val="006248CD"/>
    <w:rsid w:val="0062663B"/>
    <w:rsid w:val="00630B7E"/>
    <w:rsid w:val="00636923"/>
    <w:rsid w:val="00672ADF"/>
    <w:rsid w:val="00675092"/>
    <w:rsid w:val="0068026C"/>
    <w:rsid w:val="00681A0C"/>
    <w:rsid w:val="00685012"/>
    <w:rsid w:val="006D7F28"/>
    <w:rsid w:val="006E0F08"/>
    <w:rsid w:val="006F3631"/>
    <w:rsid w:val="006F38A6"/>
    <w:rsid w:val="006F68F3"/>
    <w:rsid w:val="0071172B"/>
    <w:rsid w:val="007271E5"/>
    <w:rsid w:val="00736099"/>
    <w:rsid w:val="00760133"/>
    <w:rsid w:val="007671C2"/>
    <w:rsid w:val="007700CD"/>
    <w:rsid w:val="007F3105"/>
    <w:rsid w:val="00801BB9"/>
    <w:rsid w:val="008207E0"/>
    <w:rsid w:val="00821BCF"/>
    <w:rsid w:val="00822084"/>
    <w:rsid w:val="00831116"/>
    <w:rsid w:val="00841351"/>
    <w:rsid w:val="00851E2C"/>
    <w:rsid w:val="00857A25"/>
    <w:rsid w:val="00860826"/>
    <w:rsid w:val="00861118"/>
    <w:rsid w:val="00867D17"/>
    <w:rsid w:val="00874A64"/>
    <w:rsid w:val="008775FC"/>
    <w:rsid w:val="00886048"/>
    <w:rsid w:val="008860DB"/>
    <w:rsid w:val="008921A2"/>
    <w:rsid w:val="00893132"/>
    <w:rsid w:val="009054DE"/>
    <w:rsid w:val="00926A0F"/>
    <w:rsid w:val="0094634D"/>
    <w:rsid w:val="009538E5"/>
    <w:rsid w:val="00954134"/>
    <w:rsid w:val="00964BFE"/>
    <w:rsid w:val="00971F38"/>
    <w:rsid w:val="009A36A9"/>
    <w:rsid w:val="009D032A"/>
    <w:rsid w:val="009D45CC"/>
    <w:rsid w:val="00A04C75"/>
    <w:rsid w:val="00A13F64"/>
    <w:rsid w:val="00A17607"/>
    <w:rsid w:val="00A569C8"/>
    <w:rsid w:val="00A62A7F"/>
    <w:rsid w:val="00A668D9"/>
    <w:rsid w:val="00A75322"/>
    <w:rsid w:val="00AA7CB8"/>
    <w:rsid w:val="00AB1569"/>
    <w:rsid w:val="00AB502F"/>
    <w:rsid w:val="00AE67F2"/>
    <w:rsid w:val="00AF0D6B"/>
    <w:rsid w:val="00AF2508"/>
    <w:rsid w:val="00AF470D"/>
    <w:rsid w:val="00B00B63"/>
    <w:rsid w:val="00B127A4"/>
    <w:rsid w:val="00B2318D"/>
    <w:rsid w:val="00B36DC3"/>
    <w:rsid w:val="00B454E0"/>
    <w:rsid w:val="00B53611"/>
    <w:rsid w:val="00B5777C"/>
    <w:rsid w:val="00B85A9A"/>
    <w:rsid w:val="00B85CB5"/>
    <w:rsid w:val="00B95071"/>
    <w:rsid w:val="00B9529D"/>
    <w:rsid w:val="00BA7300"/>
    <w:rsid w:val="00BD0E69"/>
    <w:rsid w:val="00BF6AEF"/>
    <w:rsid w:val="00C10A9F"/>
    <w:rsid w:val="00C13A7B"/>
    <w:rsid w:val="00C15D5C"/>
    <w:rsid w:val="00C25F34"/>
    <w:rsid w:val="00C46B78"/>
    <w:rsid w:val="00C4796C"/>
    <w:rsid w:val="00C601E4"/>
    <w:rsid w:val="00C707BF"/>
    <w:rsid w:val="00C77D90"/>
    <w:rsid w:val="00C835EB"/>
    <w:rsid w:val="00C91540"/>
    <w:rsid w:val="00CA15D8"/>
    <w:rsid w:val="00CB3101"/>
    <w:rsid w:val="00CD7299"/>
    <w:rsid w:val="00CF0D20"/>
    <w:rsid w:val="00D0048D"/>
    <w:rsid w:val="00D73B99"/>
    <w:rsid w:val="00D91D67"/>
    <w:rsid w:val="00D920F0"/>
    <w:rsid w:val="00DA15F8"/>
    <w:rsid w:val="00DA5A5E"/>
    <w:rsid w:val="00DA7CDF"/>
    <w:rsid w:val="00DC3B80"/>
    <w:rsid w:val="00DC7C24"/>
    <w:rsid w:val="00DE3258"/>
    <w:rsid w:val="00E0288F"/>
    <w:rsid w:val="00E055E6"/>
    <w:rsid w:val="00E17AEC"/>
    <w:rsid w:val="00E263AA"/>
    <w:rsid w:val="00E36BFE"/>
    <w:rsid w:val="00E4607D"/>
    <w:rsid w:val="00E474D3"/>
    <w:rsid w:val="00E4777F"/>
    <w:rsid w:val="00E60FBB"/>
    <w:rsid w:val="00E72060"/>
    <w:rsid w:val="00E90FAA"/>
    <w:rsid w:val="00E946DD"/>
    <w:rsid w:val="00EA5B3E"/>
    <w:rsid w:val="00EB6218"/>
    <w:rsid w:val="00EB70DE"/>
    <w:rsid w:val="00EC0A9E"/>
    <w:rsid w:val="00ED155C"/>
    <w:rsid w:val="00ED2086"/>
    <w:rsid w:val="00EF2307"/>
    <w:rsid w:val="00EF7612"/>
    <w:rsid w:val="00EF7E17"/>
    <w:rsid w:val="00F057AC"/>
    <w:rsid w:val="00F25D3E"/>
    <w:rsid w:val="00F30909"/>
    <w:rsid w:val="00F31658"/>
    <w:rsid w:val="00F35B0A"/>
    <w:rsid w:val="00F372FB"/>
    <w:rsid w:val="00F4329D"/>
    <w:rsid w:val="00F45866"/>
    <w:rsid w:val="00F8324E"/>
    <w:rsid w:val="00F85D91"/>
    <w:rsid w:val="00FB481F"/>
    <w:rsid w:val="00FB67E3"/>
    <w:rsid w:val="00FC1013"/>
    <w:rsid w:val="00FC1F78"/>
    <w:rsid w:val="00FC7C06"/>
    <w:rsid w:val="00FD0D1A"/>
    <w:rsid w:val="00FD4414"/>
    <w:rsid w:val="00FE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qFormat/>
    <w:rsid w:val="00D91D67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rsid w:val="00D91D67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1D67"/>
    <w:pPr>
      <w:jc w:val="both"/>
    </w:pPr>
  </w:style>
  <w:style w:type="paragraph" w:styleId="a4">
    <w:name w:val="Body Text Indent"/>
    <w:basedOn w:val="a"/>
    <w:rsid w:val="00D91D67"/>
    <w:pPr>
      <w:ind w:firstLine="360"/>
      <w:jc w:val="both"/>
    </w:pPr>
  </w:style>
  <w:style w:type="paragraph" w:styleId="20">
    <w:name w:val="Body Text Indent 2"/>
    <w:basedOn w:val="a"/>
    <w:rsid w:val="00D91D67"/>
    <w:pPr>
      <w:ind w:left="360"/>
      <w:jc w:val="both"/>
    </w:pPr>
  </w:style>
  <w:style w:type="paragraph" w:styleId="a5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6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F3631"/>
    <w:pPr>
      <w:spacing w:after="120" w:line="480" w:lineRule="auto"/>
    </w:pPr>
  </w:style>
  <w:style w:type="paragraph" w:customStyle="1" w:styleId="a7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8">
    <w:name w:val="Normal (Web)"/>
    <w:basedOn w:val="a"/>
    <w:rsid w:val="008860D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0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a">
    <w:name w:val="Hyperlink"/>
    <w:rsid w:val="00F25D3E"/>
    <w:rPr>
      <w:color w:val="000080"/>
      <w:u w:val="single"/>
    </w:rPr>
  </w:style>
  <w:style w:type="character" w:customStyle="1" w:styleId="s5">
    <w:name w:val="s5"/>
    <w:rsid w:val="00F25D3E"/>
  </w:style>
  <w:style w:type="paragraph" w:customStyle="1" w:styleId="8">
    <w:name w:val="Знак Знак8 Знак Знак"/>
    <w:basedOn w:val="a"/>
    <w:rsid w:val="00867D17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47C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47C99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47C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47C99"/>
    <w:rPr>
      <w:sz w:val="24"/>
      <w:szCs w:val="24"/>
    </w:rPr>
  </w:style>
  <w:style w:type="table" w:styleId="af">
    <w:name w:val="Table Grid"/>
    <w:basedOn w:val="a1"/>
    <w:uiPriority w:val="59"/>
    <w:rsid w:val="000053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7900-C9E7-448A-A574-6BEC1253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25238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3</cp:revision>
  <cp:lastPrinted>2021-12-28T13:19:00Z</cp:lastPrinted>
  <dcterms:created xsi:type="dcterms:W3CDTF">2021-12-28T13:19:00Z</dcterms:created>
  <dcterms:modified xsi:type="dcterms:W3CDTF">2021-12-29T08:07:00Z</dcterms:modified>
</cp:coreProperties>
</file>