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3B" w:rsidRDefault="00210A3B" w:rsidP="006910DB">
      <w:pPr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97pt;margin-top:0;width:36.05pt;height:48.05pt;z-index:-251658240;visibility:visible;mso-wrap-distance-left:0;mso-wrap-distance-right:0">
            <v:imagedata r:id="rId6" o:title="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margin-left:126pt;margin-top:0;width:42.45pt;height:48.2pt;z-index:-251659264;visibility:visible;mso-wrap-distance-left:0;mso-wrap-distance-right:0">
            <v:imagedata r:id="rId7" o:title=""/>
            <w10:wrap type="square"/>
          </v:shape>
        </w:pict>
      </w:r>
    </w:p>
    <w:p w:rsidR="00210A3B" w:rsidRDefault="00210A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210A3B" w:rsidRDefault="00210A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КРЫМ</w:t>
      </w:r>
    </w:p>
    <w:p w:rsidR="00210A3B" w:rsidRDefault="00210A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Е Ш Е Н И Е </w:t>
      </w:r>
    </w:p>
    <w:p w:rsidR="00210A3B" w:rsidRDefault="00210A3B">
      <w:pPr>
        <w:jc w:val="center"/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созыва</w:t>
      </w:r>
    </w:p>
    <w:p w:rsidR="00210A3B" w:rsidRPr="00DE1919" w:rsidRDefault="00210A3B" w:rsidP="00DE1919">
      <w:pPr>
        <w:jc w:val="center"/>
        <w:rPr>
          <w:sz w:val="32"/>
          <w:szCs w:val="32"/>
        </w:rPr>
      </w:pPr>
      <w:r w:rsidRPr="00DE1919">
        <w:rPr>
          <w:sz w:val="32"/>
          <w:szCs w:val="32"/>
        </w:rPr>
        <w:t xml:space="preserve">Сессия </w:t>
      </w:r>
      <w:r w:rsidRPr="00DE1919">
        <w:rPr>
          <w:sz w:val="32"/>
          <w:szCs w:val="32"/>
          <w:u w:val="single"/>
        </w:rPr>
        <w:t>№ 32</w:t>
      </w:r>
    </w:p>
    <w:p w:rsidR="00210A3B" w:rsidRPr="006910DB" w:rsidRDefault="00210A3B" w:rsidP="006910DB">
      <w:pPr>
        <w:rPr>
          <w:sz w:val="36"/>
          <w:szCs w:val="36"/>
        </w:rPr>
      </w:pPr>
      <w:r w:rsidRPr="00DE1919">
        <w:rPr>
          <w:u w:val="single"/>
        </w:rPr>
        <w:t>30.07.2021</w:t>
      </w:r>
      <w:r>
        <w:rPr>
          <w:sz w:val="24"/>
          <w:szCs w:val="24"/>
        </w:rPr>
        <w:t xml:space="preserve">                                            </w:t>
      </w:r>
      <w:r>
        <w:t xml:space="preserve">г. Евпатория                                        </w:t>
      </w:r>
      <w:r w:rsidRPr="00DE1919">
        <w:rPr>
          <w:u w:val="single"/>
        </w:rPr>
        <w:t>№ 2-32/5</w:t>
      </w:r>
      <w:r w:rsidRPr="00DE1919">
        <w:rPr>
          <w:sz w:val="36"/>
          <w:szCs w:val="36"/>
          <w:u w:val="single"/>
        </w:rPr>
        <w:br/>
      </w:r>
    </w:p>
    <w:p w:rsidR="00210A3B" w:rsidRDefault="00210A3B">
      <w:pPr>
        <w:pStyle w:val="a1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промежуточного ликвидационного баланса </w:t>
      </w:r>
    </w:p>
    <w:p w:rsidR="00210A3B" w:rsidRDefault="00210A3B">
      <w:pPr>
        <w:pStyle w:val="a1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юридического лица - управления по делам несовершеннолетних и защите </w:t>
      </w:r>
    </w:p>
    <w:p w:rsidR="00210A3B" w:rsidRDefault="00210A3B">
      <w:pPr>
        <w:pStyle w:val="a1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прав администрации города </w:t>
      </w:r>
    </w:p>
    <w:p w:rsidR="00210A3B" w:rsidRDefault="00210A3B">
      <w:pPr>
        <w:pStyle w:val="a1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Евпатории Республики Крым</w:t>
      </w:r>
    </w:p>
    <w:p w:rsidR="00210A3B" w:rsidRDefault="00210A3B">
      <w:pPr>
        <w:rPr>
          <w:lang w:eastAsia="en-US"/>
        </w:rPr>
      </w:pPr>
    </w:p>
    <w:p w:rsidR="00210A3B" w:rsidRDefault="00210A3B">
      <w:pPr>
        <w:rPr>
          <w:lang w:eastAsia="en-US"/>
        </w:rPr>
      </w:pPr>
    </w:p>
    <w:p w:rsidR="00210A3B" w:rsidRDefault="00210A3B">
      <w:pPr>
        <w:ind w:right="-1"/>
        <w:jc w:val="both"/>
      </w:pPr>
      <w:r>
        <w:tab/>
        <w:t xml:space="preserve">В соответствии со статьями 61 – 63 Гражданского кодекса Российской Федерации, статьей 35 Федерального закона от 06.10.2003 № 131-ФЗ "Об общих принципах организации местного самоуправления в Российской Федерации", статьями 26, 27 Закона Республики Крым от 21.08.2014 № 54-ЗРК «Об основах местного самоуправления в Республике Крым», решением Евпаторийского городского совета от 30.04.2019 № 1-89/2 «О ликвидации управления по делам несовершеннолетних и защите их прав администрации города Евпатории Республики Крым», Порядком ликвидации юридического лица – управления по делам несовершеннолетних и защите их прав администрации города Евпатории Республики Крым, утвержденным постановлением администрации города Евпатории Республики Крым от  17.05.2019 № 856-п «О мероприятиях по ликвидации юридического лица - управления по делам несовершеннолетних и защите их прав администрации города Евпатории Республики Крым», Уставом муниципального образования городской округ Евпатория Республики Крым,  с целью проведения процедуры ликвидации юридического лица - управления по делам несовершеннолетних и защите их прав администрации города Евпатории Республики Крым, - </w:t>
      </w:r>
    </w:p>
    <w:p w:rsidR="00210A3B" w:rsidRPr="00DE1919" w:rsidRDefault="00210A3B">
      <w:pPr>
        <w:jc w:val="center"/>
      </w:pPr>
      <w:r>
        <w:t xml:space="preserve">городской совет </w:t>
      </w:r>
      <w:r w:rsidRPr="00DE1919">
        <w:t>РЕШИЛ:</w:t>
      </w:r>
    </w:p>
    <w:p w:rsidR="00210A3B" w:rsidRDefault="00210A3B">
      <w:pPr>
        <w:jc w:val="center"/>
      </w:pPr>
    </w:p>
    <w:p w:rsidR="00210A3B" w:rsidRDefault="00210A3B">
      <w:pPr>
        <w:pStyle w:val="a1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промежуточный ликвидационный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баланс юридического лица -  управления по делам несовершеннолетних и защите их прав администрации города Евпатории Республики Крым, созданного в                   форме муниципального казенного учреждения (ОГРН 1159102017656, местонахождение: 297412, Республика Крым, г. Евпатория, ул. Некрасова, дом 45).</w:t>
      </w:r>
    </w:p>
    <w:p w:rsidR="00210A3B" w:rsidRDefault="00210A3B">
      <w:pPr>
        <w:pStyle w:val="a1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http:/my-evp.ru в разделе Документы, подраздел городского совета в информационно-телекоммуникационной сети общего пользования. </w:t>
      </w:r>
    </w:p>
    <w:p w:rsidR="00210A3B" w:rsidRDefault="00210A3B">
      <w:pPr>
        <w:pStyle w:val="a1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администрации города Евпатории Республики Крым Тихончука Р.Г.</w:t>
      </w:r>
    </w:p>
    <w:p w:rsidR="00210A3B" w:rsidRDefault="00210A3B">
      <w:pPr>
        <w:ind w:firstLine="360"/>
        <w:jc w:val="both"/>
      </w:pPr>
    </w:p>
    <w:p w:rsidR="00210A3B" w:rsidRDefault="00210A3B">
      <w:pPr>
        <w:ind w:firstLine="360"/>
        <w:jc w:val="both"/>
      </w:pPr>
    </w:p>
    <w:p w:rsidR="00210A3B" w:rsidRDefault="00210A3B">
      <w:pPr>
        <w:jc w:val="both"/>
        <w:rPr>
          <w:b/>
          <w:bCs/>
        </w:rPr>
      </w:pPr>
      <w:r>
        <w:rPr>
          <w:b/>
          <w:bCs/>
        </w:rPr>
        <w:t xml:space="preserve">Председатель </w:t>
      </w:r>
    </w:p>
    <w:p w:rsidR="00210A3B" w:rsidRDefault="00210A3B">
      <w:pPr>
        <w:jc w:val="both"/>
      </w:pPr>
      <w:r>
        <w:rPr>
          <w:b/>
          <w:bCs/>
        </w:rPr>
        <w:t>Евпаторийского городского совета                                     О.В. Харитоненко</w:t>
      </w:r>
    </w:p>
    <w:sectPr w:rsidR="00210A3B" w:rsidSect="0024171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3B" w:rsidRDefault="00210A3B" w:rsidP="009A1711">
      <w:r>
        <w:separator/>
      </w:r>
    </w:p>
  </w:endnote>
  <w:endnote w:type="continuationSeparator" w:id="1">
    <w:p w:rsidR="00210A3B" w:rsidRDefault="00210A3B" w:rsidP="009A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3B" w:rsidRDefault="00210A3B" w:rsidP="002C02F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0A3B" w:rsidRDefault="00210A3B" w:rsidP="00DE19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3B" w:rsidRDefault="00210A3B" w:rsidP="009A1711">
      <w:r>
        <w:separator/>
      </w:r>
    </w:p>
  </w:footnote>
  <w:footnote w:type="continuationSeparator" w:id="1">
    <w:p w:rsidR="00210A3B" w:rsidRDefault="00210A3B" w:rsidP="009A1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1C"/>
    <w:rsid w:val="000B70FA"/>
    <w:rsid w:val="001277A4"/>
    <w:rsid w:val="00150A54"/>
    <w:rsid w:val="00210A3B"/>
    <w:rsid w:val="0024171C"/>
    <w:rsid w:val="002C02F3"/>
    <w:rsid w:val="006910DB"/>
    <w:rsid w:val="00826BEC"/>
    <w:rsid w:val="009A1711"/>
    <w:rsid w:val="00D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index heading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FA"/>
    <w:rPr>
      <w:rFonts w:ascii="Times New Roman" w:eastAsia="Times New Roman" w:hAnsi="Times New Roman"/>
      <w:color w:val="00000A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0B70FA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70FA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B70FA"/>
  </w:style>
  <w:style w:type="character" w:customStyle="1" w:styleId="-">
    <w:name w:val="Интернет-ссылка"/>
    <w:uiPriority w:val="99"/>
    <w:semiHidden/>
    <w:rsid w:val="000B70FA"/>
    <w:rPr>
      <w:color w:val="0000FF"/>
      <w:u w:val="single"/>
    </w:rPr>
  </w:style>
  <w:style w:type="character" w:customStyle="1" w:styleId="a">
    <w:name w:val="Текст выноски Знак"/>
    <w:uiPriority w:val="99"/>
    <w:semiHidden/>
    <w:rsid w:val="000B70FA"/>
    <w:rPr>
      <w:rFonts w:ascii="Segoe UI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24171C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24171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color w:val="00000A"/>
      <w:sz w:val="28"/>
      <w:szCs w:val="28"/>
    </w:rPr>
  </w:style>
  <w:style w:type="paragraph" w:styleId="List">
    <w:name w:val="List"/>
    <w:basedOn w:val="BodyText"/>
    <w:uiPriority w:val="99"/>
    <w:rsid w:val="0024171C"/>
  </w:style>
  <w:style w:type="paragraph" w:styleId="Caption">
    <w:name w:val="caption"/>
    <w:basedOn w:val="Normal"/>
    <w:uiPriority w:val="99"/>
    <w:qFormat/>
    <w:rsid w:val="0024171C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B70FA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24171C"/>
    <w:pPr>
      <w:suppressLineNumbers/>
    </w:pPr>
  </w:style>
  <w:style w:type="paragraph" w:styleId="ListParagraph">
    <w:name w:val="List Paragraph"/>
    <w:basedOn w:val="Normal"/>
    <w:uiPriority w:val="99"/>
    <w:qFormat/>
    <w:rsid w:val="000B70FA"/>
    <w:pPr>
      <w:ind w:left="720"/>
    </w:pPr>
  </w:style>
  <w:style w:type="paragraph" w:styleId="NoSpacing">
    <w:name w:val="No Spacing"/>
    <w:uiPriority w:val="99"/>
    <w:qFormat/>
    <w:rsid w:val="000B70FA"/>
    <w:rPr>
      <w:rFonts w:cs="Calibri"/>
      <w:color w:val="00000A"/>
      <w:lang w:eastAsia="en-US"/>
    </w:rPr>
  </w:style>
  <w:style w:type="paragraph" w:customStyle="1" w:styleId="a1">
    <w:name w:val="Прижатый влево"/>
    <w:basedOn w:val="Normal"/>
    <w:uiPriority w:val="99"/>
    <w:rsid w:val="000B70FA"/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B70FA"/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7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color w:val="00000A"/>
      <w:sz w:val="2"/>
      <w:szCs w:val="2"/>
    </w:rPr>
  </w:style>
  <w:style w:type="paragraph" w:styleId="Footer">
    <w:name w:val="footer"/>
    <w:basedOn w:val="Normal"/>
    <w:link w:val="FooterChar"/>
    <w:uiPriority w:val="99"/>
    <w:rsid w:val="00DE19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A"/>
      <w:sz w:val="28"/>
      <w:szCs w:val="28"/>
    </w:rPr>
  </w:style>
  <w:style w:type="character" w:styleId="PageNumber">
    <w:name w:val="page number"/>
    <w:basedOn w:val="DefaultParagraphFont"/>
    <w:uiPriority w:val="99"/>
    <w:rsid w:val="00DE1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385</Words>
  <Characters>2196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OPVO</cp:lastModifiedBy>
  <cp:revision>33</cp:revision>
  <cp:lastPrinted>2021-06-25T11:16:00Z</cp:lastPrinted>
  <dcterms:created xsi:type="dcterms:W3CDTF">2017-12-08T06:13:00Z</dcterms:created>
  <dcterms:modified xsi:type="dcterms:W3CDTF">2021-08-16T12:32:00Z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