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EE" w:rsidRDefault="00D54DEA" w:rsidP="00EB6EF1">
      <w:pPr>
        <w:ind w:left="567" w:right="-285"/>
        <w:jc w:val="center"/>
        <w:rPr>
          <w:b/>
          <w:bCs/>
          <w:sz w:val="32"/>
          <w:szCs w:val="32"/>
        </w:rPr>
      </w:pPr>
      <w:r w:rsidRPr="00D54D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33.7pt;margin-top:-21.75pt;width:36pt;height:48pt;z-index:251658240;visibility:visible">
            <v:imagedata r:id="rId6" o:title=""/>
            <w10:wrap type="topAndBottom"/>
          </v:shape>
        </w:pict>
      </w:r>
      <w:r w:rsidRPr="00D54DEA">
        <w:rPr>
          <w:noProof/>
        </w:rPr>
        <w:pict>
          <v:shape id="Рисунок 1" o:spid="_x0000_s1027" type="#_x0000_t75" alt="gerb" style="position:absolute;left:0;text-align:left;margin-left:167.55pt;margin-top:-21.9pt;width:42.4pt;height:48.15pt;z-index:251657216;visibility:visible" wrapcoords="-379 0 -379 21262 21600 21262 21600 0 -379 0">
            <v:imagedata r:id="rId7" o:title=""/>
            <w10:wrap type="through"/>
          </v:shape>
        </w:pict>
      </w:r>
    </w:p>
    <w:p w:rsidR="005870EE" w:rsidRDefault="005870EE" w:rsidP="00A35563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A35563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A35563">
      <w:pPr>
        <w:ind w:left="567"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A35563" w:rsidRPr="00A35563" w:rsidRDefault="00A35563" w:rsidP="00A35563">
      <w:pPr>
        <w:ind w:left="567" w:right="-2"/>
        <w:jc w:val="center"/>
        <w:rPr>
          <w:sz w:val="32"/>
          <w:szCs w:val="32"/>
          <w:u w:val="single"/>
        </w:rPr>
      </w:pPr>
      <w:r w:rsidRPr="00A35563">
        <w:rPr>
          <w:sz w:val="32"/>
          <w:szCs w:val="32"/>
        </w:rPr>
        <w:t xml:space="preserve">Сессия </w:t>
      </w:r>
      <w:r w:rsidRPr="00A35563">
        <w:rPr>
          <w:sz w:val="32"/>
          <w:szCs w:val="32"/>
          <w:u w:val="single"/>
        </w:rPr>
        <w:t>№39</w:t>
      </w:r>
    </w:p>
    <w:p w:rsidR="00A35563" w:rsidRPr="00A35563" w:rsidRDefault="00A35563" w:rsidP="00A35563">
      <w:pPr>
        <w:pStyle w:val="a9"/>
        <w:shd w:val="clear" w:color="auto" w:fill="FFFFFF"/>
        <w:spacing w:before="0" w:beforeAutospacing="0" w:after="0" w:afterAutospacing="0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A35563">
        <w:rPr>
          <w:rFonts w:ascii="Times New Roman" w:hAnsi="Times New Roman" w:cs="Times New Roman"/>
          <w:sz w:val="28"/>
          <w:szCs w:val="28"/>
          <w:u w:val="single"/>
        </w:rPr>
        <w:t>10.12.2021</w:t>
      </w:r>
      <w:r w:rsidRPr="00A35563">
        <w:rPr>
          <w:rFonts w:ascii="Times New Roman" w:hAnsi="Times New Roman" w:cs="Times New Roman"/>
          <w:sz w:val="28"/>
          <w:szCs w:val="28"/>
        </w:rPr>
        <w:t xml:space="preserve">                                      г. Евпатория                                      </w:t>
      </w:r>
      <w:r w:rsidRPr="00A35563">
        <w:rPr>
          <w:rFonts w:ascii="Times New Roman" w:hAnsi="Times New Roman" w:cs="Times New Roman"/>
          <w:sz w:val="28"/>
          <w:szCs w:val="28"/>
          <w:u w:val="single"/>
        </w:rPr>
        <w:t>№2-39/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5870EE" w:rsidRDefault="005870EE" w:rsidP="00EB6EF1">
      <w:pPr>
        <w:ind w:left="567" w:right="-285"/>
        <w:rPr>
          <w:sz w:val="36"/>
          <w:szCs w:val="36"/>
        </w:rPr>
      </w:pPr>
    </w:p>
    <w:p w:rsidR="00F92CA3" w:rsidRPr="002A5B5F" w:rsidRDefault="00F92CA3" w:rsidP="00EB6EF1">
      <w:pPr>
        <w:ind w:left="567" w:right="-285"/>
        <w:rPr>
          <w:sz w:val="24"/>
          <w:szCs w:val="24"/>
          <w:lang w:eastAsia="en-US"/>
        </w:rPr>
      </w:pP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О даче согласия на списание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особо ценного движимого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муниципального имущества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муниципального образования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городской округ Евпатория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Республики Крым (литература), закрепленного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на праве оперативного управления за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муниципальным бюджетным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учреждением культуры </w:t>
      </w:r>
    </w:p>
    <w:p w:rsidR="00C32899" w:rsidRPr="00C32899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r w:rsidRPr="00C32899">
        <w:rPr>
          <w:b/>
          <w:sz w:val="24"/>
          <w:szCs w:val="24"/>
          <w:lang w:eastAsia="en-US"/>
        </w:rPr>
        <w:t xml:space="preserve">«Евпаторийская централизованная </w:t>
      </w:r>
    </w:p>
    <w:p w:rsidR="005870EE" w:rsidRDefault="00C32899" w:rsidP="00EB6EF1">
      <w:pPr>
        <w:ind w:left="567" w:right="-285"/>
        <w:rPr>
          <w:b/>
          <w:sz w:val="24"/>
          <w:szCs w:val="24"/>
          <w:lang w:eastAsia="en-US"/>
        </w:rPr>
      </w:pPr>
      <w:proofErr w:type="gramStart"/>
      <w:r w:rsidRPr="00C32899">
        <w:rPr>
          <w:b/>
          <w:sz w:val="24"/>
          <w:szCs w:val="24"/>
          <w:lang w:eastAsia="en-US"/>
        </w:rPr>
        <w:t>библиотечная</w:t>
      </w:r>
      <w:proofErr w:type="gramEnd"/>
      <w:r w:rsidRPr="00C32899">
        <w:rPr>
          <w:b/>
          <w:sz w:val="24"/>
          <w:szCs w:val="24"/>
          <w:lang w:eastAsia="en-US"/>
        </w:rPr>
        <w:t xml:space="preserve"> систем</w:t>
      </w:r>
    </w:p>
    <w:p w:rsidR="00A35563" w:rsidRDefault="00A35563" w:rsidP="00EB6EF1">
      <w:pPr>
        <w:ind w:left="567" w:right="-285"/>
        <w:rPr>
          <w:sz w:val="24"/>
          <w:szCs w:val="24"/>
          <w:lang w:eastAsia="en-US"/>
        </w:rPr>
      </w:pPr>
    </w:p>
    <w:p w:rsidR="00C32899" w:rsidRPr="002A5B5F" w:rsidRDefault="00C32899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0027F2">
      <w:pPr>
        <w:ind w:left="567" w:right="-285" w:firstLine="851"/>
        <w:jc w:val="both"/>
        <w:rPr>
          <w:sz w:val="24"/>
          <w:szCs w:val="24"/>
        </w:rPr>
      </w:pPr>
      <w:proofErr w:type="gramStart"/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F932AD" w:rsidRPr="002A5B5F">
        <w:rPr>
          <w:sz w:val="24"/>
          <w:szCs w:val="24"/>
        </w:rPr>
        <w:t>решени</w:t>
      </w:r>
      <w:r w:rsidR="00923753">
        <w:rPr>
          <w:sz w:val="24"/>
          <w:szCs w:val="24"/>
        </w:rPr>
        <w:t>ем</w:t>
      </w:r>
      <w:r w:rsidR="00A35563">
        <w:rPr>
          <w:sz w:val="24"/>
          <w:szCs w:val="24"/>
        </w:rPr>
        <w:t xml:space="preserve"> </w:t>
      </w:r>
      <w:r w:rsidR="00B91887" w:rsidRPr="002A5B5F">
        <w:rPr>
          <w:sz w:val="24"/>
          <w:szCs w:val="24"/>
        </w:rPr>
        <w:t>и</w:t>
      </w:r>
      <w:r w:rsidR="00F932AD" w:rsidRPr="002A5B5F">
        <w:rPr>
          <w:sz w:val="24"/>
          <w:szCs w:val="24"/>
        </w:rPr>
        <w:t>сполнительного комитета Евпаторийского городского совета от 08.08.2014 № 443 «</w:t>
      </w:r>
      <w:r w:rsidR="003132D1" w:rsidRPr="002A5B5F">
        <w:rPr>
          <w:sz w:val="24"/>
          <w:szCs w:val="24"/>
        </w:rPr>
        <w:t xml:space="preserve">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 w:rsidR="00923753">
        <w:rPr>
          <w:sz w:val="24"/>
          <w:szCs w:val="24"/>
        </w:rPr>
        <w:t>Порядком списания</w:t>
      </w:r>
      <w:proofErr w:type="gramEnd"/>
      <w:r w:rsidR="00923753">
        <w:rPr>
          <w:sz w:val="24"/>
          <w:szCs w:val="24"/>
        </w:rPr>
        <w:t xml:space="preserve"> муниципального имущества утверждённым Евпаторийским городским советом</w:t>
      </w:r>
      <w:r w:rsidR="00923753" w:rsidRPr="002A5B5F">
        <w:rPr>
          <w:sz w:val="24"/>
          <w:szCs w:val="24"/>
        </w:rPr>
        <w:t xml:space="preserve"> Республики Крым от </w:t>
      </w:r>
      <w:r w:rsidR="00923753">
        <w:rPr>
          <w:sz w:val="24"/>
          <w:szCs w:val="24"/>
        </w:rPr>
        <w:t>25.09.2020</w:t>
      </w:r>
      <w:r w:rsidR="00923753" w:rsidRPr="002A5B5F">
        <w:rPr>
          <w:sz w:val="24"/>
          <w:szCs w:val="24"/>
        </w:rPr>
        <w:t xml:space="preserve"> № </w:t>
      </w:r>
      <w:r w:rsidR="00923753">
        <w:rPr>
          <w:sz w:val="24"/>
          <w:szCs w:val="24"/>
        </w:rPr>
        <w:t>2-21/13,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proofErr w:type="gramStart"/>
      <w:r w:rsidRPr="002A5B5F">
        <w:rPr>
          <w:sz w:val="24"/>
          <w:szCs w:val="24"/>
        </w:rPr>
        <w:t>,</w:t>
      </w:r>
      <w:r w:rsidR="006209F1" w:rsidRPr="002A5B5F">
        <w:rPr>
          <w:sz w:val="24"/>
          <w:szCs w:val="24"/>
        </w:rPr>
        <w:t>н</w:t>
      </w:r>
      <w:proofErr w:type="gramEnd"/>
      <w:r w:rsidR="006209F1" w:rsidRPr="002A5B5F">
        <w:rPr>
          <w:sz w:val="24"/>
          <w:szCs w:val="24"/>
        </w:rPr>
        <w:t xml:space="preserve">а основании письма </w:t>
      </w:r>
      <w:r w:rsidR="00BC3640">
        <w:rPr>
          <w:sz w:val="24"/>
          <w:szCs w:val="24"/>
        </w:rPr>
        <w:t>управления культуры и межнациональных отношений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187C07" w:rsidRPr="00187C07">
        <w:rPr>
          <w:sz w:val="24"/>
          <w:szCs w:val="24"/>
        </w:rPr>
        <w:t>01.10</w:t>
      </w:r>
      <w:r w:rsidR="00571D1D" w:rsidRPr="00187C07">
        <w:rPr>
          <w:sz w:val="24"/>
          <w:szCs w:val="24"/>
        </w:rPr>
        <w:t>.2021</w:t>
      </w:r>
      <w:r w:rsidR="000C0535" w:rsidRPr="00187C07">
        <w:rPr>
          <w:sz w:val="24"/>
          <w:szCs w:val="24"/>
        </w:rPr>
        <w:t xml:space="preserve"> № 01-3</w:t>
      </w:r>
      <w:r w:rsidR="006209F1" w:rsidRPr="00187C07">
        <w:rPr>
          <w:sz w:val="24"/>
          <w:szCs w:val="24"/>
        </w:rPr>
        <w:t>9/</w:t>
      </w:r>
      <w:r w:rsidR="00187C07" w:rsidRPr="00187C07">
        <w:rPr>
          <w:sz w:val="24"/>
          <w:szCs w:val="24"/>
        </w:rPr>
        <w:t>1512</w:t>
      </w:r>
      <w:r w:rsidR="006209F1" w:rsidRPr="00187C07">
        <w:rPr>
          <w:sz w:val="24"/>
          <w:szCs w:val="24"/>
        </w:rPr>
        <w:t>,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>имущества, закрепленного на праве оперативного управления за муниципальным бюджетным учреждением культуры «</w:t>
      </w:r>
      <w:r w:rsidR="001E5F85" w:rsidRPr="002A5B5F">
        <w:rPr>
          <w:sz w:val="24"/>
          <w:szCs w:val="24"/>
        </w:rPr>
        <w:t>Евпаторийская централизованная библиотечная система</w:t>
      </w:r>
      <w:r w:rsidR="00BD4CCA" w:rsidRPr="002A5B5F">
        <w:rPr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Pr="00187C07" w:rsidRDefault="00B343E4" w:rsidP="00187C0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proofErr w:type="gramStart"/>
      <w:r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710E5D">
        <w:rPr>
          <w:rFonts w:ascii="Times New Roman" w:hAnsi="Times New Roman" w:cs="Times New Roman"/>
        </w:rPr>
        <w:t xml:space="preserve">муниципального </w:t>
      </w:r>
      <w:r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297C84">
        <w:rPr>
          <w:rFonts w:ascii="Times New Roman" w:hAnsi="Times New Roman" w:cs="Times New Roman"/>
        </w:rPr>
        <w:t xml:space="preserve"> –</w:t>
      </w:r>
      <w:r w:rsidR="005475E9">
        <w:rPr>
          <w:rFonts w:ascii="Times New Roman" w:hAnsi="Times New Roman" w:cs="Times New Roman"/>
        </w:rPr>
        <w:t xml:space="preserve"> литературы</w:t>
      </w:r>
      <w:r w:rsidR="00297C84">
        <w:rPr>
          <w:rFonts w:ascii="Times New Roman" w:hAnsi="Times New Roman" w:cs="Times New Roman"/>
        </w:rPr>
        <w:t xml:space="preserve"> в количестве </w:t>
      </w:r>
      <w:r w:rsidR="006D0008">
        <w:rPr>
          <w:rFonts w:ascii="Times New Roman" w:hAnsi="Times New Roman" w:cs="Times New Roman"/>
        </w:rPr>
        <w:t xml:space="preserve">16 </w:t>
      </w:r>
      <w:r w:rsidR="00FA2C29">
        <w:rPr>
          <w:rFonts w:ascii="Times New Roman" w:hAnsi="Times New Roman" w:cs="Times New Roman"/>
        </w:rPr>
        <w:t>016</w:t>
      </w:r>
      <w:r w:rsidR="00297C84">
        <w:rPr>
          <w:rFonts w:ascii="Times New Roman" w:hAnsi="Times New Roman" w:cs="Times New Roman"/>
        </w:rPr>
        <w:t>шт</w:t>
      </w:r>
      <w:r w:rsidR="00A21917" w:rsidRPr="000C0535">
        <w:rPr>
          <w:rFonts w:ascii="Times New Roman" w:hAnsi="Times New Roman" w:cs="Times New Roman"/>
        </w:rPr>
        <w:t xml:space="preserve">, </w:t>
      </w:r>
      <w:r w:rsidR="00FA2C29">
        <w:rPr>
          <w:rFonts w:ascii="Times New Roman" w:hAnsi="Times New Roman" w:cs="Times New Roman"/>
        </w:rPr>
        <w:t xml:space="preserve">общей </w:t>
      </w:r>
      <w:r w:rsidR="00297C84">
        <w:rPr>
          <w:rFonts w:ascii="Times New Roman" w:hAnsi="Times New Roman" w:cs="Times New Roman"/>
        </w:rPr>
        <w:t xml:space="preserve">первоначальной стоимостью </w:t>
      </w:r>
      <w:r w:rsidR="00FA2C29">
        <w:rPr>
          <w:rFonts w:ascii="Times New Roman" w:hAnsi="Times New Roman" w:cs="Times New Roman"/>
        </w:rPr>
        <w:t>196 352,12</w:t>
      </w:r>
      <w:r w:rsidR="00297C84">
        <w:rPr>
          <w:rFonts w:ascii="Times New Roman" w:hAnsi="Times New Roman" w:cs="Times New Roman"/>
        </w:rPr>
        <w:t>руб. (</w:t>
      </w:r>
      <w:r w:rsidR="00FA2C29">
        <w:rPr>
          <w:rFonts w:ascii="Times New Roman" w:hAnsi="Times New Roman" w:cs="Times New Roman"/>
        </w:rPr>
        <w:t>сто девяносто шесть</w:t>
      </w:r>
      <w:r w:rsidR="00297C84">
        <w:rPr>
          <w:rFonts w:ascii="Times New Roman" w:hAnsi="Times New Roman" w:cs="Times New Roman"/>
        </w:rPr>
        <w:t xml:space="preserve"> тысяч</w:t>
      </w:r>
      <w:r w:rsidR="00A35563">
        <w:rPr>
          <w:rFonts w:ascii="Times New Roman" w:hAnsi="Times New Roman" w:cs="Times New Roman"/>
        </w:rPr>
        <w:t xml:space="preserve"> </w:t>
      </w:r>
      <w:r w:rsidR="00FA2C29">
        <w:rPr>
          <w:rFonts w:ascii="Times New Roman" w:hAnsi="Times New Roman" w:cs="Times New Roman"/>
        </w:rPr>
        <w:t>триста пятьдесят два) рубля</w:t>
      </w:r>
      <w:r w:rsidR="00A35563">
        <w:rPr>
          <w:rFonts w:ascii="Times New Roman" w:hAnsi="Times New Roman" w:cs="Times New Roman"/>
        </w:rPr>
        <w:t xml:space="preserve"> </w:t>
      </w:r>
      <w:r w:rsidR="00FA2C29">
        <w:rPr>
          <w:rFonts w:ascii="Times New Roman" w:hAnsi="Times New Roman" w:cs="Times New Roman"/>
        </w:rPr>
        <w:t>12</w:t>
      </w:r>
      <w:r w:rsidR="00A35563">
        <w:rPr>
          <w:rFonts w:ascii="Times New Roman" w:hAnsi="Times New Roman" w:cs="Times New Roman"/>
        </w:rPr>
        <w:t xml:space="preserve"> </w:t>
      </w:r>
      <w:r w:rsidR="00297C84" w:rsidRPr="00187C07">
        <w:rPr>
          <w:rFonts w:ascii="Times New Roman" w:hAnsi="Times New Roman" w:cs="Times New Roman"/>
        </w:rPr>
        <w:t xml:space="preserve">копеек, </w:t>
      </w:r>
      <w:r w:rsidR="00A21917" w:rsidRPr="00187C07">
        <w:rPr>
          <w:rFonts w:ascii="Times New Roman" w:hAnsi="Times New Roman" w:cs="Times New Roman"/>
        </w:rPr>
        <w:t>закрепленного на праве оперативного управления за муниципальным бюджетным учреждением культуры «Евпаторийск</w:t>
      </w:r>
      <w:r w:rsidR="00753901" w:rsidRPr="00187C07">
        <w:rPr>
          <w:rFonts w:ascii="Times New Roman" w:hAnsi="Times New Roman" w:cs="Times New Roman"/>
        </w:rPr>
        <w:t>ая централизованная библиотечная система</w:t>
      </w:r>
      <w:r w:rsidR="00A21917" w:rsidRPr="00187C07">
        <w:rPr>
          <w:rFonts w:ascii="Times New Roman" w:hAnsi="Times New Roman" w:cs="Times New Roman"/>
        </w:rPr>
        <w:t>»</w:t>
      </w:r>
      <w:r w:rsidR="000C0535" w:rsidRPr="00187C07">
        <w:rPr>
          <w:rFonts w:ascii="Times New Roman" w:hAnsi="Times New Roman" w:cs="Times New Roman"/>
        </w:rPr>
        <w:t>.</w:t>
      </w:r>
      <w:proofErr w:type="gramEnd"/>
    </w:p>
    <w:p w:rsidR="005870EE" w:rsidRPr="000C0535" w:rsidRDefault="00BB6AC0" w:rsidP="000D549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6A1DEE">
        <w:rPr>
          <w:rFonts w:ascii="Times New Roman" w:hAnsi="Times New Roman" w:cs="Times New Roman"/>
        </w:rPr>
        <w:t xml:space="preserve">обнародованию </w:t>
      </w:r>
      <w:r w:rsidRPr="002A5B5F">
        <w:rPr>
          <w:rFonts w:ascii="Times New Roman" w:hAnsi="Times New Roman" w:cs="Times New Roman"/>
        </w:rPr>
        <w:t xml:space="preserve">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</w:t>
      </w:r>
      <w:r w:rsidR="00B26B8A">
        <w:rPr>
          <w:rFonts w:ascii="Times New Roman" w:hAnsi="Times New Roman" w:cs="Times New Roman"/>
        </w:rPr>
        <w:br/>
      </w:r>
      <w:r w:rsidRPr="002A5B5F">
        <w:rPr>
          <w:rFonts w:ascii="Times New Roman" w:hAnsi="Times New Roman" w:cs="Times New Roman"/>
        </w:rPr>
        <w:t>Крым – http://</w:t>
      </w:r>
      <w:r w:rsidR="00C6464C">
        <w:rPr>
          <w:rFonts w:ascii="Times New Roman" w:hAnsi="Times New Roman" w:cs="Times New Roman"/>
        </w:rPr>
        <w:t>my.</w:t>
      </w:r>
      <w:r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A5B5F" w:rsidRDefault="005870EE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A921DD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proofErr w:type="spellStart"/>
      <w:r w:rsidR="007E5900" w:rsidRPr="002A5B5F">
        <w:rPr>
          <w:rFonts w:ascii="Times New Roman" w:hAnsi="Times New Roman" w:cs="Times New Roman"/>
        </w:rPr>
        <w:t>Тихончука</w:t>
      </w:r>
      <w:proofErr w:type="spellEnd"/>
      <w:r w:rsidR="007E5900" w:rsidRPr="002A5B5F">
        <w:rPr>
          <w:rFonts w:ascii="Times New Roman" w:hAnsi="Times New Roman" w:cs="Times New Roman"/>
        </w:rPr>
        <w:t xml:space="preserve"> Р.Г</w:t>
      </w:r>
      <w:r w:rsidRPr="002A5B5F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A35563" w:rsidRDefault="00A35563" w:rsidP="00EB6EF1">
      <w:pPr>
        <w:ind w:left="567" w:right="-285"/>
        <w:jc w:val="both"/>
        <w:rPr>
          <w:b/>
          <w:bCs/>
          <w:sz w:val="24"/>
          <w:szCs w:val="24"/>
        </w:rPr>
      </w:pPr>
      <w:proofErr w:type="spellStart"/>
      <w:r w:rsidRPr="00A35563">
        <w:rPr>
          <w:b/>
          <w:bCs/>
          <w:sz w:val="24"/>
          <w:szCs w:val="24"/>
        </w:rPr>
        <w:t>Врио</w:t>
      </w:r>
      <w:proofErr w:type="spellEnd"/>
      <w:r w:rsidR="00C32899" w:rsidRPr="00A35563">
        <w:rPr>
          <w:b/>
          <w:bCs/>
          <w:sz w:val="24"/>
          <w:szCs w:val="24"/>
        </w:rPr>
        <w:t xml:space="preserve"> председателя</w:t>
      </w:r>
    </w:p>
    <w:p w:rsidR="005870EE" w:rsidRPr="00A35563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A35563">
        <w:rPr>
          <w:b/>
          <w:bCs/>
          <w:sz w:val="24"/>
          <w:szCs w:val="24"/>
        </w:rPr>
        <w:t xml:space="preserve">Евпаторийского городского совета                              </w:t>
      </w:r>
      <w:r w:rsidR="00A35563">
        <w:rPr>
          <w:b/>
          <w:bCs/>
          <w:sz w:val="24"/>
          <w:szCs w:val="24"/>
        </w:rPr>
        <w:t xml:space="preserve">                      </w:t>
      </w:r>
      <w:r w:rsidRPr="00A35563">
        <w:rPr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="00C32899" w:rsidRPr="00A35563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965CA3" w:rsidRPr="00A35563" w:rsidRDefault="00965CA3" w:rsidP="00A35563">
      <w:pPr>
        <w:ind w:left="709" w:right="-285"/>
        <w:jc w:val="both"/>
        <w:rPr>
          <w:b/>
          <w:bCs/>
          <w:sz w:val="24"/>
          <w:szCs w:val="24"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371FB2" w:rsidRDefault="00371FB2" w:rsidP="005E6DF8">
      <w:pPr>
        <w:ind w:left="567" w:right="-285"/>
        <w:jc w:val="both"/>
        <w:rPr>
          <w:b/>
          <w:bCs/>
        </w:rPr>
      </w:pPr>
    </w:p>
    <w:p w:rsidR="00371FB2" w:rsidRDefault="00371FB2" w:rsidP="005E6DF8">
      <w:pPr>
        <w:ind w:left="567" w:right="-285"/>
        <w:jc w:val="both"/>
        <w:rPr>
          <w:b/>
          <w:bCs/>
        </w:rPr>
      </w:pPr>
    </w:p>
    <w:p w:rsidR="00B26B8A" w:rsidRDefault="00B26B8A" w:rsidP="00B24A7D">
      <w:pPr>
        <w:ind w:left="567" w:right="-285" w:firstLine="5245"/>
        <w:jc w:val="both"/>
        <w:rPr>
          <w:bCs/>
        </w:rPr>
      </w:pPr>
    </w:p>
    <w:sectPr w:rsidR="00B26B8A" w:rsidSect="00C7704E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27F2"/>
    <w:rsid w:val="00006674"/>
    <w:rsid w:val="000100E1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0F09D0"/>
    <w:rsid w:val="001031B2"/>
    <w:rsid w:val="00104BF2"/>
    <w:rsid w:val="0013278F"/>
    <w:rsid w:val="00133669"/>
    <w:rsid w:val="00152A18"/>
    <w:rsid w:val="00172DAE"/>
    <w:rsid w:val="00175356"/>
    <w:rsid w:val="001856E6"/>
    <w:rsid w:val="00187C07"/>
    <w:rsid w:val="001A6176"/>
    <w:rsid w:val="001C7282"/>
    <w:rsid w:val="001D2F10"/>
    <w:rsid w:val="001D66B4"/>
    <w:rsid w:val="001D6948"/>
    <w:rsid w:val="001E001D"/>
    <w:rsid w:val="001E2C51"/>
    <w:rsid w:val="001E5F85"/>
    <w:rsid w:val="0020090F"/>
    <w:rsid w:val="00202955"/>
    <w:rsid w:val="0022335A"/>
    <w:rsid w:val="0023559F"/>
    <w:rsid w:val="002423EB"/>
    <w:rsid w:val="00251410"/>
    <w:rsid w:val="00253683"/>
    <w:rsid w:val="00260969"/>
    <w:rsid w:val="0028516A"/>
    <w:rsid w:val="00297C84"/>
    <w:rsid w:val="002A0E2B"/>
    <w:rsid w:val="002A5B5F"/>
    <w:rsid w:val="002C1E39"/>
    <w:rsid w:val="002C56CF"/>
    <w:rsid w:val="002E581B"/>
    <w:rsid w:val="003132D1"/>
    <w:rsid w:val="00323013"/>
    <w:rsid w:val="00337422"/>
    <w:rsid w:val="00342570"/>
    <w:rsid w:val="00354946"/>
    <w:rsid w:val="00362C68"/>
    <w:rsid w:val="00371FB2"/>
    <w:rsid w:val="003D4E72"/>
    <w:rsid w:val="003E2052"/>
    <w:rsid w:val="003F2830"/>
    <w:rsid w:val="00422394"/>
    <w:rsid w:val="00455CC5"/>
    <w:rsid w:val="004740A8"/>
    <w:rsid w:val="0047614C"/>
    <w:rsid w:val="00483778"/>
    <w:rsid w:val="004F23BC"/>
    <w:rsid w:val="00500DB3"/>
    <w:rsid w:val="00521DB6"/>
    <w:rsid w:val="0053166B"/>
    <w:rsid w:val="005475E9"/>
    <w:rsid w:val="005573A5"/>
    <w:rsid w:val="00560084"/>
    <w:rsid w:val="0056128F"/>
    <w:rsid w:val="005634F1"/>
    <w:rsid w:val="00571D1D"/>
    <w:rsid w:val="0058615F"/>
    <w:rsid w:val="005870EE"/>
    <w:rsid w:val="00591007"/>
    <w:rsid w:val="005A42D2"/>
    <w:rsid w:val="005C3526"/>
    <w:rsid w:val="005D762A"/>
    <w:rsid w:val="005E6DF8"/>
    <w:rsid w:val="006133ED"/>
    <w:rsid w:val="006209F1"/>
    <w:rsid w:val="00651B52"/>
    <w:rsid w:val="00697FEA"/>
    <w:rsid w:val="006A1DEE"/>
    <w:rsid w:val="006B38BE"/>
    <w:rsid w:val="006D0008"/>
    <w:rsid w:val="006E2798"/>
    <w:rsid w:val="006F40A3"/>
    <w:rsid w:val="00710E5D"/>
    <w:rsid w:val="007268AD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5900"/>
    <w:rsid w:val="007E603A"/>
    <w:rsid w:val="008044BA"/>
    <w:rsid w:val="0081266F"/>
    <w:rsid w:val="00840D7C"/>
    <w:rsid w:val="00891A25"/>
    <w:rsid w:val="008D03D5"/>
    <w:rsid w:val="008E52CC"/>
    <w:rsid w:val="008F09E1"/>
    <w:rsid w:val="00923753"/>
    <w:rsid w:val="009312B7"/>
    <w:rsid w:val="00941AFF"/>
    <w:rsid w:val="00965CA3"/>
    <w:rsid w:val="00966381"/>
    <w:rsid w:val="00985ED8"/>
    <w:rsid w:val="009A55B6"/>
    <w:rsid w:val="009E1F38"/>
    <w:rsid w:val="009E4C52"/>
    <w:rsid w:val="009F6B43"/>
    <w:rsid w:val="00A05109"/>
    <w:rsid w:val="00A13015"/>
    <w:rsid w:val="00A1482C"/>
    <w:rsid w:val="00A21917"/>
    <w:rsid w:val="00A35563"/>
    <w:rsid w:val="00A5282E"/>
    <w:rsid w:val="00A6510B"/>
    <w:rsid w:val="00A6768B"/>
    <w:rsid w:val="00A77B49"/>
    <w:rsid w:val="00A8325A"/>
    <w:rsid w:val="00A921DD"/>
    <w:rsid w:val="00A94366"/>
    <w:rsid w:val="00AC2584"/>
    <w:rsid w:val="00AD2AD9"/>
    <w:rsid w:val="00AF0A18"/>
    <w:rsid w:val="00B07AE5"/>
    <w:rsid w:val="00B15B04"/>
    <w:rsid w:val="00B24A7D"/>
    <w:rsid w:val="00B26B8A"/>
    <w:rsid w:val="00B343E4"/>
    <w:rsid w:val="00B7045A"/>
    <w:rsid w:val="00B73B28"/>
    <w:rsid w:val="00B91887"/>
    <w:rsid w:val="00B91C8D"/>
    <w:rsid w:val="00BB6799"/>
    <w:rsid w:val="00BB6AC0"/>
    <w:rsid w:val="00BC3640"/>
    <w:rsid w:val="00BD08FB"/>
    <w:rsid w:val="00BD2192"/>
    <w:rsid w:val="00BD4CCA"/>
    <w:rsid w:val="00BE14C8"/>
    <w:rsid w:val="00BE70F9"/>
    <w:rsid w:val="00BF0C8C"/>
    <w:rsid w:val="00C26B06"/>
    <w:rsid w:val="00C32899"/>
    <w:rsid w:val="00C42591"/>
    <w:rsid w:val="00C55613"/>
    <w:rsid w:val="00C5683B"/>
    <w:rsid w:val="00C6464C"/>
    <w:rsid w:val="00C67B38"/>
    <w:rsid w:val="00C70F7E"/>
    <w:rsid w:val="00C7704E"/>
    <w:rsid w:val="00C85D1E"/>
    <w:rsid w:val="00CA38D1"/>
    <w:rsid w:val="00CB5C4B"/>
    <w:rsid w:val="00CD29B1"/>
    <w:rsid w:val="00CE75D6"/>
    <w:rsid w:val="00D40244"/>
    <w:rsid w:val="00D54DEA"/>
    <w:rsid w:val="00D5611E"/>
    <w:rsid w:val="00D62519"/>
    <w:rsid w:val="00DA07F4"/>
    <w:rsid w:val="00DA2CB6"/>
    <w:rsid w:val="00DA3056"/>
    <w:rsid w:val="00DC302F"/>
    <w:rsid w:val="00DE7A87"/>
    <w:rsid w:val="00E0246E"/>
    <w:rsid w:val="00E06327"/>
    <w:rsid w:val="00E063BB"/>
    <w:rsid w:val="00E13072"/>
    <w:rsid w:val="00E13A06"/>
    <w:rsid w:val="00E368E9"/>
    <w:rsid w:val="00E378F4"/>
    <w:rsid w:val="00E61697"/>
    <w:rsid w:val="00E70968"/>
    <w:rsid w:val="00E70BEC"/>
    <w:rsid w:val="00E802FE"/>
    <w:rsid w:val="00E931A8"/>
    <w:rsid w:val="00EB6EF1"/>
    <w:rsid w:val="00F001F1"/>
    <w:rsid w:val="00F169DF"/>
    <w:rsid w:val="00F355C4"/>
    <w:rsid w:val="00F668EC"/>
    <w:rsid w:val="00F77921"/>
    <w:rsid w:val="00F92CA3"/>
    <w:rsid w:val="00F932AD"/>
    <w:rsid w:val="00FA2C29"/>
    <w:rsid w:val="00FB7815"/>
    <w:rsid w:val="00FB7F26"/>
    <w:rsid w:val="00FC065F"/>
    <w:rsid w:val="00FD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644A-CB3C-44CC-8631-A3DE9F3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3</cp:revision>
  <cp:lastPrinted>2021-12-14T11:27:00Z</cp:lastPrinted>
  <dcterms:created xsi:type="dcterms:W3CDTF">2021-12-14T11:28:00Z</dcterms:created>
  <dcterms:modified xsi:type="dcterms:W3CDTF">2021-12-14T13:19:00Z</dcterms:modified>
</cp:coreProperties>
</file>