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51F0" w:rsidRPr="00B13A96" w:rsidRDefault="00BA570E" w:rsidP="00AD7D00">
      <w:pPr>
        <w:spacing w:after="0" w:line="240" w:lineRule="auto"/>
        <w:ind w:left="425" w:firstLine="425"/>
        <w:jc w:val="right"/>
        <w:rPr>
          <w:rFonts w:ascii="Times New Roman" w:hAnsi="Times New Roman"/>
          <w:b/>
          <w:sz w:val="24"/>
          <w:szCs w:val="24"/>
        </w:rPr>
      </w:pPr>
      <w:r>
        <w:rPr>
          <w:rFonts w:ascii="Times New Roman" w:hAnsi="Times New Roman"/>
          <w:b/>
          <w:noProof/>
          <w:sz w:val="32"/>
          <w:szCs w:val="32"/>
          <w:lang w:eastAsia="ru-RU"/>
        </w:rPr>
        <w:drawing>
          <wp:anchor distT="0" distB="0" distL="114300" distR="114300" simplePos="0" relativeHeight="251658240" behindDoc="0" locked="0" layoutInCell="1" allowOverlap="1">
            <wp:simplePos x="0" y="0"/>
            <wp:positionH relativeFrom="column">
              <wp:posOffset>3968750</wp:posOffset>
            </wp:positionH>
            <wp:positionV relativeFrom="paragraph">
              <wp:posOffset>-22860</wp:posOffset>
            </wp:positionV>
            <wp:extent cx="457200" cy="662940"/>
            <wp:effectExtent l="19050" t="0" r="0" b="0"/>
            <wp:wrapTopAndBottom/>
            <wp:docPr id="9" name="Рисунок 5"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8"/>
                    <a:srcRect/>
                    <a:stretch>
                      <a:fillRect/>
                    </a:stretch>
                  </pic:blipFill>
                  <pic:spPr bwMode="auto">
                    <a:xfrm>
                      <a:off x="0" y="0"/>
                      <a:ext cx="457200" cy="662940"/>
                    </a:xfrm>
                    <a:prstGeom prst="rect">
                      <a:avLst/>
                    </a:prstGeom>
                    <a:noFill/>
                    <a:ln w="9525">
                      <a:noFill/>
                      <a:miter lim="800000"/>
                      <a:headEnd/>
                      <a:tailEnd/>
                    </a:ln>
                  </pic:spPr>
                </pic:pic>
              </a:graphicData>
            </a:graphic>
          </wp:anchor>
        </w:drawing>
      </w:r>
      <w:r>
        <w:rPr>
          <w:rFonts w:ascii="Times New Roman" w:hAnsi="Times New Roman"/>
          <w:b/>
          <w:noProof/>
          <w:sz w:val="32"/>
          <w:szCs w:val="32"/>
          <w:lang w:eastAsia="ru-RU"/>
        </w:rPr>
        <w:drawing>
          <wp:anchor distT="0" distB="0" distL="114300" distR="114300" simplePos="0" relativeHeight="251657216" behindDoc="0" locked="0" layoutInCell="1" allowOverlap="1">
            <wp:simplePos x="0" y="0"/>
            <wp:positionH relativeFrom="column">
              <wp:posOffset>1914525</wp:posOffset>
            </wp:positionH>
            <wp:positionV relativeFrom="paragraph">
              <wp:posOffset>28575</wp:posOffset>
            </wp:positionV>
            <wp:extent cx="538480" cy="611505"/>
            <wp:effectExtent l="19050" t="0" r="0" b="0"/>
            <wp:wrapThrough wrapText="bothSides">
              <wp:wrapPolygon edited="0">
                <wp:start x="-764" y="0"/>
                <wp:lineTo x="-764" y="20860"/>
                <wp:lineTo x="21396" y="20860"/>
                <wp:lineTo x="21396" y="0"/>
                <wp:lineTo x="-764" y="0"/>
              </wp:wrapPolygon>
            </wp:wrapThrough>
            <wp:docPr id="8" name="Рисунок 4"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9" cstate="print"/>
                    <a:srcRect/>
                    <a:stretch>
                      <a:fillRect/>
                    </a:stretch>
                  </pic:blipFill>
                  <pic:spPr bwMode="auto">
                    <a:xfrm>
                      <a:off x="0" y="0"/>
                      <a:ext cx="538480" cy="611505"/>
                    </a:xfrm>
                    <a:prstGeom prst="rect">
                      <a:avLst/>
                    </a:prstGeom>
                    <a:noFill/>
                    <a:ln w="9525">
                      <a:noFill/>
                      <a:miter lim="800000"/>
                      <a:headEnd/>
                      <a:tailEnd/>
                    </a:ln>
                  </pic:spPr>
                </pic:pic>
              </a:graphicData>
            </a:graphic>
          </wp:anchor>
        </w:drawing>
      </w:r>
      <w:r w:rsidR="000351F0">
        <w:rPr>
          <w:rFonts w:ascii="Times New Roman" w:hAnsi="Times New Roman"/>
          <w:b/>
          <w:sz w:val="32"/>
          <w:szCs w:val="32"/>
        </w:rPr>
        <w:t xml:space="preserve">                           </w:t>
      </w:r>
    </w:p>
    <w:p w:rsidR="000351F0" w:rsidRPr="0034547F" w:rsidRDefault="000351F0" w:rsidP="000351F0">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ЕВПАТОРИЙСКИЙ ГОРОДСКОЙ СОВЕТ</w:t>
      </w:r>
    </w:p>
    <w:p w:rsidR="000351F0" w:rsidRPr="0034547F" w:rsidRDefault="000351F0" w:rsidP="000351F0">
      <w:pPr>
        <w:spacing w:after="0" w:line="240" w:lineRule="auto"/>
        <w:ind w:left="567"/>
        <w:jc w:val="center"/>
        <w:rPr>
          <w:rFonts w:ascii="Times New Roman" w:hAnsi="Times New Roman"/>
          <w:b/>
          <w:sz w:val="32"/>
          <w:szCs w:val="32"/>
        </w:rPr>
      </w:pPr>
      <w:r w:rsidRPr="0034547F">
        <w:rPr>
          <w:rFonts w:ascii="Times New Roman" w:hAnsi="Times New Roman"/>
          <w:b/>
          <w:sz w:val="32"/>
          <w:szCs w:val="32"/>
        </w:rPr>
        <w:t>РЕСПУБЛИКИ КРЫМ</w:t>
      </w:r>
      <w:r w:rsidRPr="0034547F">
        <w:rPr>
          <w:rFonts w:ascii="Times New Roman" w:hAnsi="Times New Roman"/>
          <w:b/>
          <w:sz w:val="32"/>
          <w:szCs w:val="32"/>
        </w:rPr>
        <w:br/>
        <w:t>Р Е Ш Е Н И Е</w:t>
      </w:r>
    </w:p>
    <w:p w:rsidR="0094417C" w:rsidRDefault="000351F0" w:rsidP="000351F0">
      <w:pPr>
        <w:spacing w:after="0" w:line="240" w:lineRule="auto"/>
        <w:jc w:val="center"/>
        <w:rPr>
          <w:rFonts w:ascii="Times New Roman" w:hAnsi="Times New Roman"/>
          <w:b/>
          <w:sz w:val="32"/>
          <w:szCs w:val="32"/>
        </w:rPr>
      </w:pPr>
      <w:r w:rsidRPr="0034547F">
        <w:rPr>
          <w:rFonts w:ascii="Times New Roman" w:hAnsi="Times New Roman"/>
          <w:b/>
          <w:sz w:val="32"/>
          <w:szCs w:val="32"/>
          <w:lang w:val="en-US"/>
        </w:rPr>
        <w:t>I</w:t>
      </w:r>
      <w:r>
        <w:rPr>
          <w:rFonts w:ascii="Times New Roman" w:hAnsi="Times New Roman"/>
          <w:b/>
          <w:sz w:val="32"/>
          <w:szCs w:val="32"/>
        </w:rPr>
        <w:t>I</w:t>
      </w:r>
      <w:r w:rsidRPr="0034547F">
        <w:rPr>
          <w:rFonts w:ascii="Times New Roman" w:hAnsi="Times New Roman"/>
          <w:b/>
          <w:sz w:val="32"/>
          <w:szCs w:val="32"/>
        </w:rPr>
        <w:t xml:space="preserve"> созыв</w:t>
      </w:r>
    </w:p>
    <w:p w:rsidR="00623F1C" w:rsidRPr="007C1A3E" w:rsidRDefault="00623F1C" w:rsidP="00623F1C">
      <w:pPr>
        <w:jc w:val="center"/>
        <w:rPr>
          <w:rFonts w:ascii="Times New Roman" w:hAnsi="Times New Roman"/>
          <w:sz w:val="32"/>
          <w:szCs w:val="32"/>
          <w:u w:val="single"/>
        </w:rPr>
      </w:pPr>
      <w:r w:rsidRPr="007C1A3E">
        <w:rPr>
          <w:rFonts w:ascii="Times New Roman" w:hAnsi="Times New Roman"/>
          <w:sz w:val="32"/>
          <w:szCs w:val="32"/>
        </w:rPr>
        <w:t xml:space="preserve">Сессия </w:t>
      </w:r>
      <w:r w:rsidRPr="007C1A3E">
        <w:rPr>
          <w:rFonts w:ascii="Times New Roman" w:hAnsi="Times New Roman"/>
          <w:sz w:val="32"/>
          <w:szCs w:val="32"/>
          <w:u w:val="single"/>
        </w:rPr>
        <w:t>№39</w:t>
      </w:r>
    </w:p>
    <w:p w:rsidR="00D94EBF" w:rsidRPr="004D2386" w:rsidRDefault="00623F1C" w:rsidP="00623F1C">
      <w:pPr>
        <w:tabs>
          <w:tab w:val="left" w:pos="3780"/>
        </w:tabs>
        <w:spacing w:after="240" w:line="240" w:lineRule="auto"/>
        <w:rPr>
          <w:rFonts w:ascii="Times New Roman" w:hAnsi="Times New Roman"/>
          <w:sz w:val="16"/>
          <w:szCs w:val="16"/>
          <w:u w:val="single"/>
        </w:rPr>
      </w:pPr>
      <w:r w:rsidRPr="00623F1C">
        <w:rPr>
          <w:rFonts w:ascii="Times New Roman" w:hAnsi="Times New Roman"/>
          <w:sz w:val="28"/>
          <w:szCs w:val="28"/>
          <w:u w:val="single"/>
        </w:rPr>
        <w:t>10.12.2021</w:t>
      </w:r>
      <w:r w:rsidRPr="00623F1C">
        <w:rPr>
          <w:rFonts w:ascii="Times New Roman" w:hAnsi="Times New Roman"/>
          <w:sz w:val="28"/>
          <w:szCs w:val="28"/>
        </w:rPr>
        <w:t xml:space="preserve">                                    г. Евпатория                                          </w:t>
      </w:r>
      <w:r w:rsidRPr="00623F1C">
        <w:rPr>
          <w:rFonts w:ascii="Times New Roman" w:hAnsi="Times New Roman"/>
          <w:sz w:val="28"/>
          <w:szCs w:val="28"/>
          <w:u w:val="single"/>
        </w:rPr>
        <w:t>№2-39/</w:t>
      </w:r>
      <w:r>
        <w:rPr>
          <w:rFonts w:ascii="Times New Roman" w:hAnsi="Times New Roman"/>
          <w:sz w:val="28"/>
          <w:szCs w:val="28"/>
          <w:u w:val="single"/>
        </w:rPr>
        <w:t>7</w:t>
      </w:r>
    </w:p>
    <w:tbl>
      <w:tblPr>
        <w:tblW w:w="0" w:type="auto"/>
        <w:tblLook w:val="01E0"/>
      </w:tblPr>
      <w:tblGrid>
        <w:gridCol w:w="5387"/>
      </w:tblGrid>
      <w:tr w:rsidR="00027034" w:rsidRPr="00623F1C">
        <w:trPr>
          <w:trHeight w:val="1067"/>
        </w:trPr>
        <w:tc>
          <w:tcPr>
            <w:tcW w:w="5387" w:type="dxa"/>
          </w:tcPr>
          <w:p w:rsidR="00027034" w:rsidRPr="00623F1C" w:rsidRDefault="00C7016F" w:rsidP="00623F1C">
            <w:pPr>
              <w:spacing w:after="0" w:line="240" w:lineRule="auto"/>
              <w:jc w:val="both"/>
              <w:outlineLvl w:val="0"/>
              <w:rPr>
                <w:rFonts w:ascii="Times New Roman" w:hAnsi="Times New Roman"/>
                <w:b/>
                <w:sz w:val="24"/>
                <w:szCs w:val="24"/>
              </w:rPr>
            </w:pPr>
            <w:r w:rsidRPr="00623F1C">
              <w:rPr>
                <w:rFonts w:ascii="Times New Roman" w:hAnsi="Times New Roman"/>
                <w:b/>
                <w:sz w:val="24"/>
                <w:szCs w:val="24"/>
              </w:rPr>
              <w:t xml:space="preserve">Об утверждении Положения о </w:t>
            </w:r>
            <w:bookmarkStart w:id="0" w:name="_Hlk73706793"/>
            <w:r w:rsidRPr="00623F1C">
              <w:rPr>
                <w:rFonts w:ascii="Times New Roman" w:hAnsi="Times New Roman"/>
                <w:b/>
                <w:sz w:val="24"/>
                <w:szCs w:val="24"/>
              </w:rPr>
              <w:t xml:space="preserve">муниципальном </w:t>
            </w:r>
            <w:bookmarkEnd w:id="0"/>
            <w:r w:rsidRPr="00623F1C">
              <w:rPr>
                <w:rFonts w:ascii="Times New Roman" w:hAnsi="Times New Roman"/>
                <w:b/>
                <w:sz w:val="24"/>
                <w:szCs w:val="24"/>
              </w:rPr>
              <w:t>земельно</w:t>
            </w:r>
            <w:r w:rsidR="0076205F" w:rsidRPr="00623F1C">
              <w:rPr>
                <w:rFonts w:ascii="Times New Roman" w:hAnsi="Times New Roman"/>
                <w:b/>
                <w:sz w:val="24"/>
                <w:szCs w:val="24"/>
              </w:rPr>
              <w:t>м контроле в границах</w:t>
            </w:r>
            <w:r w:rsidRPr="00623F1C">
              <w:rPr>
                <w:rFonts w:ascii="Times New Roman" w:hAnsi="Times New Roman"/>
                <w:b/>
                <w:sz w:val="24"/>
                <w:szCs w:val="24"/>
              </w:rPr>
              <w:t xml:space="preserve"> муниципального образования городской округ Евпатория Республики Крым</w:t>
            </w:r>
          </w:p>
        </w:tc>
      </w:tr>
    </w:tbl>
    <w:p w:rsidR="00027034" w:rsidRPr="00623F1C" w:rsidRDefault="00C7016F" w:rsidP="00AA50C3">
      <w:pPr>
        <w:pStyle w:val="HTML"/>
        <w:spacing w:before="240"/>
        <w:ind w:firstLine="709"/>
        <w:jc w:val="both"/>
        <w:rPr>
          <w:rFonts w:ascii="Times New Roman" w:hAnsi="Times New Roman"/>
          <w:sz w:val="24"/>
          <w:szCs w:val="24"/>
        </w:rPr>
      </w:pPr>
      <w:r w:rsidRPr="00623F1C">
        <w:rPr>
          <w:rFonts w:ascii="Times New Roman" w:hAnsi="Times New Roman"/>
          <w:sz w:val="24"/>
          <w:szCs w:val="24"/>
        </w:rPr>
        <w:t xml:space="preserve">В </w:t>
      </w:r>
      <w:r w:rsidR="00437CA9" w:rsidRPr="00623F1C">
        <w:rPr>
          <w:rFonts w:ascii="Times New Roman" w:hAnsi="Times New Roman"/>
          <w:sz w:val="24"/>
          <w:szCs w:val="24"/>
        </w:rPr>
        <w:t>соответствии с Федеральным законом</w:t>
      </w:r>
      <w:r w:rsidRPr="00623F1C">
        <w:rPr>
          <w:rFonts w:ascii="Times New Roman" w:hAnsi="Times New Roman"/>
          <w:sz w:val="24"/>
          <w:szCs w:val="24"/>
        </w:rPr>
        <w:t xml:space="preserve"> от 31.07.2020 № 248-ФЗ </w:t>
      </w:r>
      <w:r w:rsidRPr="00623F1C">
        <w:rPr>
          <w:rFonts w:ascii="Times New Roman" w:hAnsi="Times New Roman"/>
          <w:sz w:val="24"/>
          <w:szCs w:val="24"/>
        </w:rPr>
        <w:br/>
        <w:t>«О государственном контроле (надзоре) и муниципальном контроле в Российс</w:t>
      </w:r>
      <w:r w:rsidR="00437CA9" w:rsidRPr="00623F1C">
        <w:rPr>
          <w:rFonts w:ascii="Times New Roman" w:hAnsi="Times New Roman"/>
          <w:sz w:val="24"/>
          <w:szCs w:val="24"/>
        </w:rPr>
        <w:t>кой Федерации»,</w:t>
      </w:r>
      <w:r w:rsidRPr="00623F1C">
        <w:rPr>
          <w:rFonts w:ascii="Times New Roman" w:hAnsi="Times New Roman"/>
          <w:sz w:val="24"/>
          <w:szCs w:val="24"/>
        </w:rPr>
        <w:t xml:space="preserve"> </w:t>
      </w:r>
      <w:r w:rsidR="00647897">
        <w:rPr>
          <w:rFonts w:ascii="Times New Roman" w:hAnsi="Times New Roman"/>
          <w:sz w:val="24"/>
          <w:szCs w:val="24"/>
        </w:rPr>
        <w:t xml:space="preserve">ст.35 Федерального закона от 06.10.2003 № 131-ФЗ «Об общих принципах организации местного самоуправления в Российской Федерации», ст.27 Закона Республики Крым от 21.08.2014 № 54-ЗРК «Об основах местного самоуправления в Республике Крым», </w:t>
      </w:r>
      <w:r w:rsidRPr="00623F1C">
        <w:rPr>
          <w:rFonts w:ascii="Times New Roman" w:hAnsi="Times New Roman"/>
          <w:sz w:val="24"/>
          <w:szCs w:val="24"/>
        </w:rPr>
        <w:t xml:space="preserve">Уставом </w:t>
      </w:r>
      <w:r w:rsidR="00027034" w:rsidRPr="00623F1C">
        <w:rPr>
          <w:rFonts w:ascii="Times New Roman" w:hAnsi="Times New Roman"/>
          <w:sz w:val="24"/>
          <w:szCs w:val="24"/>
        </w:rPr>
        <w:t>муниципального образования городской округ Евпатория Республики Крым, -</w:t>
      </w:r>
    </w:p>
    <w:p w:rsidR="00027034" w:rsidRPr="00623F1C" w:rsidRDefault="00027034" w:rsidP="004167BC">
      <w:pPr>
        <w:pStyle w:val="HTML"/>
        <w:spacing w:before="240" w:after="240"/>
        <w:jc w:val="center"/>
        <w:rPr>
          <w:rFonts w:ascii="Times New Roman" w:hAnsi="Times New Roman"/>
          <w:sz w:val="24"/>
          <w:szCs w:val="24"/>
        </w:rPr>
      </w:pPr>
      <w:r w:rsidRPr="00623F1C">
        <w:rPr>
          <w:rFonts w:ascii="Times New Roman" w:hAnsi="Times New Roman"/>
          <w:sz w:val="24"/>
          <w:szCs w:val="24"/>
        </w:rPr>
        <w:t>городской совет РЕШИЛ:</w:t>
      </w:r>
    </w:p>
    <w:p w:rsidR="00027034" w:rsidRPr="00623F1C" w:rsidRDefault="00C747F3" w:rsidP="000655AE">
      <w:pPr>
        <w:pStyle w:val="HTML"/>
        <w:ind w:firstLine="709"/>
        <w:jc w:val="both"/>
        <w:rPr>
          <w:rFonts w:ascii="Times New Roman" w:hAnsi="Times New Roman"/>
          <w:sz w:val="24"/>
          <w:szCs w:val="24"/>
        </w:rPr>
      </w:pPr>
      <w:r w:rsidRPr="00623F1C">
        <w:rPr>
          <w:rFonts w:ascii="Times New Roman" w:hAnsi="Times New Roman"/>
          <w:sz w:val="24"/>
          <w:szCs w:val="24"/>
        </w:rPr>
        <w:t>1. Утвердить П</w:t>
      </w:r>
      <w:r w:rsidR="00027034" w:rsidRPr="00623F1C">
        <w:rPr>
          <w:rFonts w:ascii="Times New Roman" w:hAnsi="Times New Roman"/>
          <w:sz w:val="24"/>
          <w:szCs w:val="24"/>
        </w:rPr>
        <w:t xml:space="preserve">оложение о муниципальном </w:t>
      </w:r>
      <w:r w:rsidRPr="00623F1C">
        <w:rPr>
          <w:rFonts w:ascii="Times New Roman" w:hAnsi="Times New Roman"/>
          <w:sz w:val="24"/>
          <w:szCs w:val="24"/>
        </w:rPr>
        <w:t>земельном контроле</w:t>
      </w:r>
      <w:r w:rsidR="00027034" w:rsidRPr="00623F1C">
        <w:rPr>
          <w:rFonts w:ascii="Times New Roman" w:hAnsi="Times New Roman"/>
          <w:iCs/>
          <w:sz w:val="24"/>
          <w:szCs w:val="24"/>
        </w:rPr>
        <w:t xml:space="preserve"> в границах </w:t>
      </w:r>
      <w:r w:rsidR="004D2386">
        <w:rPr>
          <w:rFonts w:ascii="Times New Roman" w:hAnsi="Times New Roman"/>
          <w:iCs/>
          <w:sz w:val="24"/>
          <w:szCs w:val="24"/>
        </w:rPr>
        <w:t xml:space="preserve">территории </w:t>
      </w:r>
      <w:r w:rsidR="00027034" w:rsidRPr="00623F1C">
        <w:rPr>
          <w:rFonts w:ascii="Times New Roman" w:hAnsi="Times New Roman"/>
          <w:iCs/>
          <w:sz w:val="24"/>
          <w:szCs w:val="24"/>
        </w:rPr>
        <w:t>муниципального образования городской округ Евпатория Республики Крым</w:t>
      </w:r>
      <w:r w:rsidR="00647897">
        <w:rPr>
          <w:rFonts w:ascii="Times New Roman" w:hAnsi="Times New Roman"/>
          <w:iCs/>
          <w:sz w:val="24"/>
          <w:szCs w:val="24"/>
        </w:rPr>
        <w:t>.</w:t>
      </w:r>
      <w:r w:rsidR="00027034" w:rsidRPr="00623F1C">
        <w:rPr>
          <w:rFonts w:ascii="Times New Roman" w:hAnsi="Times New Roman"/>
          <w:sz w:val="24"/>
          <w:szCs w:val="24"/>
        </w:rPr>
        <w:t xml:space="preserve"> </w:t>
      </w:r>
      <w:r w:rsidR="00647897">
        <w:rPr>
          <w:rFonts w:ascii="Times New Roman" w:hAnsi="Times New Roman"/>
          <w:sz w:val="24"/>
          <w:szCs w:val="24"/>
        </w:rPr>
        <w:t>Прилагается.</w:t>
      </w:r>
    </w:p>
    <w:p w:rsidR="008A5740" w:rsidRPr="00623F1C" w:rsidRDefault="00027034" w:rsidP="000655AE">
      <w:pPr>
        <w:pStyle w:val="HTML"/>
        <w:ind w:firstLine="709"/>
        <w:jc w:val="both"/>
        <w:rPr>
          <w:rFonts w:ascii="Times New Roman" w:hAnsi="Times New Roman"/>
          <w:sz w:val="24"/>
          <w:szCs w:val="24"/>
        </w:rPr>
      </w:pPr>
      <w:r w:rsidRPr="00623F1C">
        <w:rPr>
          <w:rFonts w:ascii="Times New Roman" w:hAnsi="Times New Roman"/>
          <w:sz w:val="24"/>
          <w:szCs w:val="24"/>
        </w:rPr>
        <w:t xml:space="preserve">2. </w:t>
      </w:r>
      <w:r w:rsidR="008A5740" w:rsidRPr="00623F1C">
        <w:rPr>
          <w:rFonts w:ascii="Times New Roman" w:hAnsi="Times New Roman"/>
          <w:sz w:val="24"/>
          <w:szCs w:val="24"/>
        </w:rPr>
        <w:t>Решение Евпаторийского городского совета Республики Крым от 29.12.2014</w:t>
      </w:r>
      <w:r w:rsidR="00623F1C">
        <w:rPr>
          <w:rFonts w:ascii="Times New Roman" w:hAnsi="Times New Roman"/>
          <w:sz w:val="24"/>
          <w:szCs w:val="24"/>
        </w:rPr>
        <w:t xml:space="preserve">            </w:t>
      </w:r>
      <w:r w:rsidR="008A5740" w:rsidRPr="00623F1C">
        <w:rPr>
          <w:rFonts w:ascii="Times New Roman" w:hAnsi="Times New Roman"/>
          <w:sz w:val="24"/>
          <w:szCs w:val="24"/>
        </w:rPr>
        <w:t xml:space="preserve"> № 1-12/4 «Об утверждении положения об осуществлении муниципального земельного контроля за использованием земель муниципального образования городской округ Евпатория Республики Крым» считать утратившим силу.</w:t>
      </w:r>
    </w:p>
    <w:p w:rsidR="00027034" w:rsidRPr="00623F1C" w:rsidRDefault="008A5740" w:rsidP="000655AE">
      <w:pPr>
        <w:pStyle w:val="HTML"/>
        <w:ind w:firstLine="709"/>
        <w:jc w:val="both"/>
        <w:rPr>
          <w:rFonts w:ascii="Times New Roman" w:hAnsi="Times New Roman"/>
          <w:sz w:val="24"/>
          <w:szCs w:val="24"/>
        </w:rPr>
      </w:pPr>
      <w:r w:rsidRPr="00623F1C">
        <w:rPr>
          <w:rFonts w:ascii="Times New Roman" w:hAnsi="Times New Roman"/>
          <w:sz w:val="24"/>
          <w:szCs w:val="24"/>
        </w:rPr>
        <w:t xml:space="preserve">3. </w:t>
      </w:r>
      <w:r w:rsidR="00027034" w:rsidRPr="00623F1C">
        <w:rPr>
          <w:rFonts w:ascii="Times New Roman" w:hAnsi="Times New Roman"/>
          <w:sz w:val="24"/>
          <w:szCs w:val="24"/>
        </w:rPr>
        <w:t xml:space="preserve">Настоящее решение вступает </w:t>
      </w:r>
      <w:r w:rsidR="00C747F3" w:rsidRPr="00623F1C">
        <w:rPr>
          <w:rFonts w:ascii="Times New Roman" w:hAnsi="Times New Roman"/>
          <w:bCs/>
          <w:sz w:val="24"/>
          <w:szCs w:val="24"/>
        </w:rPr>
        <w:t>в силу</w:t>
      </w:r>
      <w:r w:rsidR="00C747F3" w:rsidRPr="00623F1C">
        <w:rPr>
          <w:rFonts w:ascii="Times New Roman" w:hAnsi="Times New Roman"/>
          <w:sz w:val="24"/>
          <w:szCs w:val="24"/>
        </w:rPr>
        <w:t xml:space="preserve"> с 01.01.2022</w:t>
      </w:r>
      <w:r w:rsidR="00027034" w:rsidRPr="00623F1C">
        <w:rPr>
          <w:rFonts w:ascii="Times New Roman" w:hAnsi="Times New Roman"/>
          <w:sz w:val="24"/>
          <w:szCs w:val="24"/>
        </w:rPr>
        <w:t xml:space="preserve"> и подлежит обнародованию на официальном сайте Правительства республики Крым –</w:t>
      </w:r>
      <w:r w:rsidR="00647897">
        <w:rPr>
          <w:rFonts w:ascii="Times New Roman" w:hAnsi="Times New Roman"/>
          <w:sz w:val="24"/>
          <w:szCs w:val="24"/>
        </w:rPr>
        <w:t xml:space="preserve"> </w:t>
      </w:r>
      <w:r w:rsidR="00027034" w:rsidRPr="00623F1C">
        <w:rPr>
          <w:rFonts w:ascii="Times New Roman" w:hAnsi="Times New Roman"/>
          <w:sz w:val="24"/>
          <w:szCs w:val="24"/>
        </w:rPr>
        <w:t>http://rk.gov.ru в разделе: муниципальные образования, подраздел Евпатория</w:t>
      </w:r>
      <w:r w:rsidR="00647897">
        <w:rPr>
          <w:rFonts w:ascii="Times New Roman" w:hAnsi="Times New Roman"/>
          <w:sz w:val="24"/>
          <w:szCs w:val="24"/>
        </w:rPr>
        <w:t>, а также на официальном сайте муниципального образования городской округ Евпатория Республики</w:t>
      </w:r>
      <w:r w:rsidR="00647897" w:rsidRPr="00647897">
        <w:rPr>
          <w:rFonts w:ascii="Times New Roman" w:hAnsi="Times New Roman"/>
          <w:sz w:val="24"/>
          <w:szCs w:val="24"/>
        </w:rPr>
        <w:t xml:space="preserve"> </w:t>
      </w:r>
      <w:r w:rsidR="00647897" w:rsidRPr="00623F1C">
        <w:rPr>
          <w:rFonts w:ascii="Times New Roman" w:hAnsi="Times New Roman"/>
          <w:sz w:val="24"/>
          <w:szCs w:val="24"/>
        </w:rPr>
        <w:t>http://</w:t>
      </w:r>
      <w:r w:rsidR="00647897">
        <w:rPr>
          <w:rFonts w:ascii="Times New Roman" w:hAnsi="Times New Roman"/>
          <w:sz w:val="24"/>
          <w:szCs w:val="24"/>
          <w:lang w:val="en-US"/>
        </w:rPr>
        <w:t>my</w:t>
      </w:r>
      <w:r w:rsidR="00647897" w:rsidRPr="00647897">
        <w:rPr>
          <w:rFonts w:ascii="Times New Roman" w:hAnsi="Times New Roman"/>
          <w:sz w:val="24"/>
          <w:szCs w:val="24"/>
        </w:rPr>
        <w:t>-</w:t>
      </w:r>
      <w:r w:rsidR="00647897">
        <w:rPr>
          <w:rFonts w:ascii="Times New Roman" w:hAnsi="Times New Roman"/>
          <w:sz w:val="24"/>
          <w:szCs w:val="24"/>
          <w:lang w:val="en-US"/>
        </w:rPr>
        <w:t>evp</w:t>
      </w:r>
      <w:r w:rsidR="00647897" w:rsidRPr="00647897">
        <w:rPr>
          <w:rFonts w:ascii="Times New Roman" w:hAnsi="Times New Roman"/>
          <w:sz w:val="24"/>
          <w:szCs w:val="24"/>
        </w:rPr>
        <w:t>.</w:t>
      </w:r>
      <w:r w:rsidR="00647897">
        <w:rPr>
          <w:rFonts w:ascii="Times New Roman" w:hAnsi="Times New Roman"/>
          <w:sz w:val="24"/>
          <w:szCs w:val="24"/>
          <w:lang w:val="en-US"/>
        </w:rPr>
        <w:t>ru</w:t>
      </w:r>
      <w:r w:rsidR="00647897">
        <w:rPr>
          <w:rFonts w:ascii="Times New Roman" w:hAnsi="Times New Roman"/>
          <w:sz w:val="24"/>
          <w:szCs w:val="24"/>
        </w:rPr>
        <w:t xml:space="preserve"> </w:t>
      </w:r>
      <w:r w:rsidR="00647897" w:rsidRPr="00647897">
        <w:rPr>
          <w:rFonts w:ascii="Times New Roman" w:hAnsi="Times New Roman"/>
          <w:sz w:val="24"/>
          <w:szCs w:val="24"/>
        </w:rPr>
        <w:t xml:space="preserve"> </w:t>
      </w:r>
      <w:r w:rsidR="00647897">
        <w:rPr>
          <w:rFonts w:ascii="Times New Roman" w:hAnsi="Times New Roman"/>
          <w:sz w:val="24"/>
          <w:szCs w:val="24"/>
        </w:rPr>
        <w:t xml:space="preserve">в разделе Документы, подраздел Документы городского совета </w:t>
      </w:r>
      <w:r w:rsidR="00027034" w:rsidRPr="00623F1C">
        <w:rPr>
          <w:rFonts w:ascii="Times New Roman" w:hAnsi="Times New Roman"/>
          <w:sz w:val="24"/>
          <w:szCs w:val="24"/>
        </w:rPr>
        <w:t xml:space="preserve"> в информационно – телекоммуникационной сети общего пользования.</w:t>
      </w:r>
    </w:p>
    <w:p w:rsidR="00027034" w:rsidRPr="00623F1C" w:rsidRDefault="008A5740" w:rsidP="003014F3">
      <w:pPr>
        <w:pStyle w:val="HTML"/>
        <w:ind w:firstLine="709"/>
        <w:jc w:val="both"/>
        <w:rPr>
          <w:rFonts w:ascii="Times New Roman" w:hAnsi="Times New Roman"/>
          <w:sz w:val="24"/>
          <w:szCs w:val="24"/>
        </w:rPr>
      </w:pPr>
      <w:r w:rsidRPr="00623F1C">
        <w:rPr>
          <w:rFonts w:ascii="Times New Roman" w:hAnsi="Times New Roman"/>
          <w:sz w:val="24"/>
          <w:szCs w:val="24"/>
        </w:rPr>
        <w:t>4</w:t>
      </w:r>
      <w:r w:rsidR="00647897">
        <w:rPr>
          <w:rFonts w:ascii="Times New Roman" w:hAnsi="Times New Roman"/>
          <w:sz w:val="24"/>
          <w:szCs w:val="24"/>
        </w:rPr>
        <w:t>. Контроль за ис</w:t>
      </w:r>
      <w:r w:rsidR="00027034" w:rsidRPr="00623F1C">
        <w:rPr>
          <w:rFonts w:ascii="Times New Roman" w:hAnsi="Times New Roman"/>
          <w:sz w:val="24"/>
          <w:szCs w:val="24"/>
        </w:rPr>
        <w:t xml:space="preserve">полнением настоящего решения возложить на главу администрации города Евпатории Республики Крым </w:t>
      </w:r>
      <w:r w:rsidR="00C747F3" w:rsidRPr="00623F1C">
        <w:rPr>
          <w:rFonts w:ascii="Times New Roman" w:hAnsi="Times New Roman"/>
          <w:sz w:val="24"/>
          <w:szCs w:val="24"/>
        </w:rPr>
        <w:t>Тихончука</w:t>
      </w:r>
      <w:r w:rsidR="00027034" w:rsidRPr="00623F1C">
        <w:rPr>
          <w:rFonts w:ascii="Times New Roman" w:hAnsi="Times New Roman"/>
          <w:sz w:val="24"/>
          <w:szCs w:val="24"/>
        </w:rPr>
        <w:t xml:space="preserve"> </w:t>
      </w:r>
      <w:r w:rsidR="00C747F3" w:rsidRPr="00623F1C">
        <w:rPr>
          <w:rFonts w:ascii="Times New Roman" w:hAnsi="Times New Roman"/>
          <w:sz w:val="24"/>
          <w:szCs w:val="24"/>
        </w:rPr>
        <w:t>Р</w:t>
      </w:r>
      <w:r w:rsidR="00027034" w:rsidRPr="00623F1C">
        <w:rPr>
          <w:rFonts w:ascii="Times New Roman" w:hAnsi="Times New Roman"/>
          <w:sz w:val="24"/>
          <w:szCs w:val="24"/>
        </w:rPr>
        <w:t>.</w:t>
      </w:r>
      <w:r w:rsidR="00C747F3" w:rsidRPr="00623F1C">
        <w:rPr>
          <w:rFonts w:ascii="Times New Roman" w:hAnsi="Times New Roman"/>
          <w:sz w:val="24"/>
          <w:szCs w:val="24"/>
        </w:rPr>
        <w:t>Г</w:t>
      </w:r>
      <w:r w:rsidR="00027034" w:rsidRPr="00623F1C">
        <w:rPr>
          <w:rFonts w:ascii="Times New Roman" w:hAnsi="Times New Roman"/>
          <w:sz w:val="24"/>
          <w:szCs w:val="24"/>
        </w:rPr>
        <w:t xml:space="preserve">. </w:t>
      </w:r>
    </w:p>
    <w:p w:rsidR="00A3364E" w:rsidRPr="00623F1C" w:rsidRDefault="00A3364E" w:rsidP="000655AE">
      <w:pPr>
        <w:spacing w:after="0" w:line="240" w:lineRule="auto"/>
        <w:jc w:val="both"/>
        <w:rPr>
          <w:rFonts w:ascii="Times New Roman" w:hAnsi="Times New Roman"/>
          <w:b/>
          <w:bCs/>
          <w:sz w:val="24"/>
          <w:szCs w:val="24"/>
        </w:rPr>
      </w:pPr>
    </w:p>
    <w:p w:rsidR="00A3364E" w:rsidRPr="00623F1C" w:rsidRDefault="00A3364E" w:rsidP="000655AE">
      <w:pPr>
        <w:spacing w:after="0" w:line="240" w:lineRule="auto"/>
        <w:jc w:val="both"/>
        <w:rPr>
          <w:rFonts w:ascii="Times New Roman" w:hAnsi="Times New Roman"/>
          <w:b/>
          <w:bCs/>
          <w:sz w:val="24"/>
          <w:szCs w:val="24"/>
        </w:rPr>
      </w:pPr>
    </w:p>
    <w:p w:rsidR="00027034" w:rsidRPr="00623F1C" w:rsidRDefault="00BA4C45" w:rsidP="000655AE">
      <w:pPr>
        <w:spacing w:after="0" w:line="240" w:lineRule="auto"/>
        <w:jc w:val="both"/>
        <w:rPr>
          <w:rFonts w:ascii="Times New Roman" w:hAnsi="Times New Roman"/>
          <w:b/>
          <w:bCs/>
          <w:sz w:val="24"/>
          <w:szCs w:val="24"/>
        </w:rPr>
      </w:pPr>
      <w:r w:rsidRPr="00623F1C">
        <w:rPr>
          <w:rFonts w:ascii="Times New Roman" w:hAnsi="Times New Roman"/>
          <w:b/>
          <w:bCs/>
          <w:sz w:val="24"/>
          <w:szCs w:val="24"/>
        </w:rPr>
        <w:t>Врио</w:t>
      </w:r>
      <w:r w:rsidR="00350C62" w:rsidRPr="00623F1C">
        <w:rPr>
          <w:rFonts w:ascii="Times New Roman" w:hAnsi="Times New Roman"/>
          <w:b/>
          <w:bCs/>
          <w:sz w:val="24"/>
          <w:szCs w:val="24"/>
        </w:rPr>
        <w:t xml:space="preserve"> председателя</w:t>
      </w:r>
      <w:r w:rsidR="00027034" w:rsidRPr="00623F1C">
        <w:rPr>
          <w:rFonts w:ascii="Times New Roman" w:hAnsi="Times New Roman"/>
          <w:b/>
          <w:bCs/>
          <w:sz w:val="24"/>
          <w:szCs w:val="24"/>
        </w:rPr>
        <w:t xml:space="preserve"> </w:t>
      </w:r>
    </w:p>
    <w:p w:rsidR="00623F1C" w:rsidRDefault="00027034" w:rsidP="000655AE">
      <w:pPr>
        <w:spacing w:after="0" w:line="240" w:lineRule="auto"/>
        <w:jc w:val="both"/>
        <w:rPr>
          <w:rFonts w:ascii="Times New Roman" w:hAnsi="Times New Roman"/>
          <w:b/>
          <w:bCs/>
          <w:sz w:val="24"/>
          <w:szCs w:val="24"/>
        </w:rPr>
      </w:pPr>
      <w:r w:rsidRPr="00623F1C">
        <w:rPr>
          <w:rFonts w:ascii="Times New Roman" w:hAnsi="Times New Roman"/>
          <w:b/>
          <w:bCs/>
          <w:sz w:val="24"/>
          <w:szCs w:val="24"/>
        </w:rPr>
        <w:t>Евпаторийского городского сов</w:t>
      </w:r>
      <w:r w:rsidR="00126004" w:rsidRPr="00623F1C">
        <w:rPr>
          <w:rFonts w:ascii="Times New Roman" w:hAnsi="Times New Roman"/>
          <w:b/>
          <w:bCs/>
          <w:sz w:val="24"/>
          <w:szCs w:val="24"/>
        </w:rPr>
        <w:t xml:space="preserve">ета                        </w:t>
      </w:r>
      <w:r w:rsidR="00126004" w:rsidRPr="00623F1C">
        <w:rPr>
          <w:rFonts w:ascii="Times New Roman" w:hAnsi="Times New Roman"/>
          <w:b/>
          <w:bCs/>
          <w:sz w:val="24"/>
          <w:szCs w:val="24"/>
        </w:rPr>
        <w:tab/>
      </w:r>
      <w:r w:rsidRPr="00623F1C">
        <w:rPr>
          <w:rFonts w:ascii="Times New Roman" w:hAnsi="Times New Roman"/>
          <w:b/>
          <w:bCs/>
          <w:sz w:val="24"/>
          <w:szCs w:val="24"/>
        </w:rPr>
        <w:t xml:space="preserve">   </w:t>
      </w:r>
      <w:r w:rsidR="00126004" w:rsidRPr="00623F1C">
        <w:rPr>
          <w:rFonts w:ascii="Times New Roman" w:hAnsi="Times New Roman"/>
          <w:b/>
          <w:bCs/>
          <w:sz w:val="24"/>
          <w:szCs w:val="24"/>
        </w:rPr>
        <w:t xml:space="preserve">      </w:t>
      </w:r>
      <w:r w:rsidR="00544445" w:rsidRPr="00623F1C">
        <w:rPr>
          <w:rFonts w:ascii="Times New Roman" w:hAnsi="Times New Roman"/>
          <w:b/>
          <w:bCs/>
          <w:sz w:val="24"/>
          <w:szCs w:val="24"/>
        </w:rPr>
        <w:t xml:space="preserve">      </w:t>
      </w:r>
      <w:r w:rsidR="00623F1C">
        <w:rPr>
          <w:rFonts w:ascii="Times New Roman" w:hAnsi="Times New Roman"/>
          <w:b/>
          <w:bCs/>
          <w:sz w:val="24"/>
          <w:szCs w:val="24"/>
        </w:rPr>
        <w:tab/>
        <w:t xml:space="preserve">           </w:t>
      </w:r>
      <w:r w:rsidR="00544445" w:rsidRPr="00623F1C">
        <w:rPr>
          <w:rFonts w:ascii="Times New Roman" w:hAnsi="Times New Roman"/>
          <w:b/>
          <w:bCs/>
          <w:sz w:val="24"/>
          <w:szCs w:val="24"/>
        </w:rPr>
        <w:t xml:space="preserve">  </w:t>
      </w:r>
      <w:r w:rsidR="00350C62" w:rsidRPr="00623F1C">
        <w:rPr>
          <w:rFonts w:ascii="Times New Roman" w:hAnsi="Times New Roman"/>
          <w:b/>
          <w:bCs/>
          <w:sz w:val="24"/>
          <w:szCs w:val="24"/>
        </w:rPr>
        <w:t>Э</w:t>
      </w:r>
      <w:r w:rsidRPr="00623F1C">
        <w:rPr>
          <w:rFonts w:ascii="Times New Roman" w:hAnsi="Times New Roman"/>
          <w:b/>
          <w:bCs/>
          <w:sz w:val="24"/>
          <w:szCs w:val="24"/>
        </w:rPr>
        <w:t>.</w:t>
      </w:r>
      <w:r w:rsidR="00544445" w:rsidRPr="00623F1C">
        <w:rPr>
          <w:rFonts w:ascii="Times New Roman" w:hAnsi="Times New Roman"/>
          <w:b/>
          <w:bCs/>
          <w:sz w:val="24"/>
          <w:szCs w:val="24"/>
        </w:rPr>
        <w:t>М</w:t>
      </w:r>
      <w:r w:rsidRPr="00623F1C">
        <w:rPr>
          <w:rFonts w:ascii="Times New Roman" w:hAnsi="Times New Roman"/>
          <w:b/>
          <w:bCs/>
          <w:sz w:val="24"/>
          <w:szCs w:val="24"/>
        </w:rPr>
        <w:t xml:space="preserve">. </w:t>
      </w:r>
      <w:r w:rsidR="00544445" w:rsidRPr="00623F1C">
        <w:rPr>
          <w:rFonts w:ascii="Times New Roman" w:hAnsi="Times New Roman"/>
          <w:b/>
          <w:bCs/>
          <w:sz w:val="24"/>
          <w:szCs w:val="24"/>
        </w:rPr>
        <w:t>Леонова</w:t>
      </w:r>
    </w:p>
    <w:p w:rsidR="00623F1C" w:rsidRDefault="00623F1C" w:rsidP="00623F1C">
      <w:pPr>
        <w:spacing w:after="0" w:line="240" w:lineRule="auto"/>
        <w:ind w:right="-278"/>
        <w:jc w:val="center"/>
        <w:rPr>
          <w:rFonts w:ascii="Times New Roman" w:hAnsi="Times New Roman"/>
        </w:rPr>
      </w:pPr>
    </w:p>
    <w:p w:rsidR="00C71919" w:rsidRDefault="00C71919">
      <w:pPr>
        <w:spacing w:after="0" w:line="240" w:lineRule="auto"/>
        <w:rPr>
          <w:rFonts w:ascii="Times New Roman" w:hAnsi="Times New Roman"/>
        </w:rPr>
      </w:pPr>
      <w:r>
        <w:rPr>
          <w:rFonts w:ascii="Times New Roman" w:hAnsi="Times New Roman"/>
        </w:rPr>
        <w:br w:type="page"/>
      </w:r>
    </w:p>
    <w:p w:rsidR="00027034" w:rsidRPr="00FD724A" w:rsidRDefault="00027034" w:rsidP="004D2386">
      <w:pPr>
        <w:tabs>
          <w:tab w:val="left" w:pos="6195"/>
        </w:tabs>
        <w:spacing w:after="0" w:line="240" w:lineRule="auto"/>
        <w:ind w:left="5812"/>
        <w:rPr>
          <w:rFonts w:ascii="Times New Roman" w:hAnsi="Times New Roman"/>
        </w:rPr>
      </w:pPr>
      <w:r w:rsidRPr="00FD724A">
        <w:rPr>
          <w:rFonts w:ascii="Times New Roman" w:hAnsi="Times New Roman"/>
        </w:rPr>
        <w:lastRenderedPageBreak/>
        <w:t xml:space="preserve">Приложение к решению </w:t>
      </w:r>
    </w:p>
    <w:p w:rsidR="00027034" w:rsidRPr="00FD724A" w:rsidRDefault="00027034" w:rsidP="00EB61B5">
      <w:pPr>
        <w:spacing w:after="0" w:line="240" w:lineRule="auto"/>
        <w:ind w:left="5812"/>
        <w:jc w:val="both"/>
        <w:rPr>
          <w:rFonts w:ascii="Times New Roman" w:hAnsi="Times New Roman"/>
        </w:rPr>
      </w:pPr>
      <w:r w:rsidRPr="00FD724A">
        <w:rPr>
          <w:rFonts w:ascii="Times New Roman" w:hAnsi="Times New Roman"/>
        </w:rPr>
        <w:t xml:space="preserve">Евпаторийского городского совета </w:t>
      </w:r>
    </w:p>
    <w:p w:rsidR="00027034" w:rsidRPr="00FD724A" w:rsidRDefault="002F14FB" w:rsidP="000655AE">
      <w:pPr>
        <w:spacing w:after="0" w:line="240" w:lineRule="auto"/>
        <w:jc w:val="both"/>
        <w:rPr>
          <w:rFonts w:ascii="Times New Roman" w:hAnsi="Times New Roman"/>
        </w:rPr>
      </w:pPr>
      <w:r w:rsidRPr="00FD724A">
        <w:rPr>
          <w:rFonts w:ascii="Times New Roman" w:hAnsi="Times New Roman"/>
        </w:rPr>
        <w:t xml:space="preserve">                                                                          </w:t>
      </w:r>
      <w:r w:rsidR="00623F1C">
        <w:rPr>
          <w:rFonts w:ascii="Times New Roman" w:hAnsi="Times New Roman"/>
        </w:rPr>
        <w:t xml:space="preserve">                       </w:t>
      </w:r>
      <w:r w:rsidRPr="00FD724A">
        <w:rPr>
          <w:rFonts w:ascii="Times New Roman" w:hAnsi="Times New Roman"/>
        </w:rPr>
        <w:t xml:space="preserve">от </w:t>
      </w:r>
      <w:r w:rsidR="00623F1C">
        <w:rPr>
          <w:rFonts w:ascii="Times New Roman" w:hAnsi="Times New Roman"/>
        </w:rPr>
        <w:t>10.12.2021</w:t>
      </w:r>
      <w:r w:rsidRPr="00FD724A">
        <w:rPr>
          <w:rFonts w:ascii="Times New Roman" w:hAnsi="Times New Roman"/>
        </w:rPr>
        <w:t>г. №</w:t>
      </w:r>
      <w:r w:rsidR="00623F1C">
        <w:rPr>
          <w:rFonts w:ascii="Times New Roman" w:hAnsi="Times New Roman"/>
        </w:rPr>
        <w:t xml:space="preserve"> 2-39/7</w:t>
      </w:r>
    </w:p>
    <w:p w:rsidR="00027034" w:rsidRDefault="00027034" w:rsidP="000655AE">
      <w:pPr>
        <w:pStyle w:val="ConsTitle"/>
        <w:widowControl/>
        <w:jc w:val="both"/>
        <w:rPr>
          <w:rFonts w:ascii="Times New Roman" w:hAnsi="Times New Roman" w:cs="Times New Roman"/>
          <w:sz w:val="22"/>
          <w:szCs w:val="22"/>
        </w:rPr>
      </w:pPr>
    </w:p>
    <w:p w:rsidR="00D909A9" w:rsidRPr="00FD724A" w:rsidRDefault="00D909A9" w:rsidP="000655AE">
      <w:pPr>
        <w:pStyle w:val="ConsTitle"/>
        <w:widowControl/>
        <w:jc w:val="both"/>
        <w:rPr>
          <w:rFonts w:ascii="Times New Roman" w:hAnsi="Times New Roman" w:cs="Times New Roman"/>
          <w:sz w:val="22"/>
          <w:szCs w:val="22"/>
        </w:rPr>
      </w:pPr>
    </w:p>
    <w:p w:rsidR="00027034" w:rsidRPr="00FD724A" w:rsidRDefault="00027034" w:rsidP="004167BC">
      <w:pPr>
        <w:widowControl w:val="0"/>
        <w:autoSpaceDE w:val="0"/>
        <w:autoSpaceDN w:val="0"/>
        <w:adjustRightInd w:val="0"/>
        <w:spacing w:after="0"/>
        <w:jc w:val="center"/>
        <w:rPr>
          <w:rFonts w:ascii="Times New Roman" w:hAnsi="Times New Roman"/>
          <w:b/>
          <w:bCs/>
          <w:sz w:val="24"/>
          <w:szCs w:val="24"/>
        </w:rPr>
      </w:pPr>
      <w:r w:rsidRPr="00FD724A">
        <w:rPr>
          <w:rFonts w:ascii="Times New Roman" w:hAnsi="Times New Roman"/>
          <w:b/>
          <w:bCs/>
          <w:sz w:val="24"/>
          <w:szCs w:val="24"/>
        </w:rPr>
        <w:t>ПОЛОЖЕНИЕ</w:t>
      </w:r>
    </w:p>
    <w:p w:rsidR="00027034" w:rsidRPr="00FD724A" w:rsidRDefault="00027034" w:rsidP="00836544">
      <w:pPr>
        <w:pStyle w:val="ConsPlusTitle"/>
        <w:widowControl/>
        <w:ind w:left="1134" w:right="1133"/>
        <w:jc w:val="center"/>
        <w:rPr>
          <w:rFonts w:ascii="Times New Roman" w:hAnsi="Times New Roman" w:cs="Times New Roman"/>
          <w:sz w:val="24"/>
          <w:szCs w:val="24"/>
        </w:rPr>
      </w:pPr>
      <w:r w:rsidRPr="00FD724A">
        <w:rPr>
          <w:rFonts w:ascii="Times New Roman" w:hAnsi="Times New Roman" w:cs="Times New Roman"/>
          <w:sz w:val="24"/>
          <w:szCs w:val="24"/>
        </w:rPr>
        <w:t xml:space="preserve">о муниципальном </w:t>
      </w:r>
      <w:r w:rsidR="002F14FB" w:rsidRPr="00FD724A">
        <w:rPr>
          <w:rFonts w:ascii="Times New Roman" w:hAnsi="Times New Roman" w:cs="Times New Roman"/>
          <w:sz w:val="24"/>
          <w:szCs w:val="24"/>
        </w:rPr>
        <w:t>земельно</w:t>
      </w:r>
      <w:r w:rsidR="005B716E">
        <w:rPr>
          <w:rFonts w:ascii="Times New Roman" w:hAnsi="Times New Roman" w:cs="Times New Roman"/>
          <w:sz w:val="24"/>
          <w:szCs w:val="24"/>
        </w:rPr>
        <w:t>м контроле в границах</w:t>
      </w:r>
      <w:r w:rsidR="002F14FB" w:rsidRPr="00FD724A">
        <w:rPr>
          <w:rFonts w:ascii="Times New Roman" w:hAnsi="Times New Roman" w:cs="Times New Roman"/>
          <w:sz w:val="24"/>
          <w:szCs w:val="24"/>
        </w:rPr>
        <w:t xml:space="preserve"> </w:t>
      </w:r>
      <w:r w:rsidRPr="00FD724A">
        <w:rPr>
          <w:rFonts w:ascii="Times New Roman" w:hAnsi="Times New Roman" w:cs="Times New Roman"/>
          <w:sz w:val="24"/>
          <w:szCs w:val="24"/>
        </w:rPr>
        <w:t xml:space="preserve">муниципального образования городской округ Евпатория Республики Крым  </w:t>
      </w:r>
    </w:p>
    <w:p w:rsidR="00027034" w:rsidRPr="00FD724A" w:rsidRDefault="00027034">
      <w:pPr>
        <w:widowControl w:val="0"/>
        <w:autoSpaceDE w:val="0"/>
        <w:autoSpaceDN w:val="0"/>
        <w:adjustRightInd w:val="0"/>
        <w:spacing w:after="0" w:line="240" w:lineRule="auto"/>
        <w:jc w:val="both"/>
        <w:rPr>
          <w:rFonts w:ascii="Times New Roman" w:hAnsi="Times New Roman"/>
          <w:sz w:val="24"/>
          <w:szCs w:val="24"/>
        </w:rPr>
      </w:pPr>
      <w:r w:rsidRPr="00FD724A">
        <w:rPr>
          <w:rFonts w:ascii="Times New Roman" w:hAnsi="Times New Roman"/>
          <w:sz w:val="24"/>
          <w:szCs w:val="24"/>
        </w:rPr>
        <w:t xml:space="preserve"> </w:t>
      </w:r>
    </w:p>
    <w:p w:rsidR="00FD724A" w:rsidRPr="00A60C00" w:rsidRDefault="00FD724A" w:rsidP="00FD724A">
      <w:pPr>
        <w:pStyle w:val="ConsPlusNormal"/>
        <w:ind w:firstLine="0"/>
        <w:jc w:val="center"/>
        <w:rPr>
          <w:rFonts w:ascii="Times New Roman" w:hAnsi="Times New Roman" w:cs="Times New Roman"/>
          <w:b/>
          <w:sz w:val="24"/>
          <w:szCs w:val="24"/>
        </w:rPr>
      </w:pPr>
      <w:bookmarkStart w:id="1" w:name="Par36"/>
      <w:bookmarkEnd w:id="1"/>
      <w:r w:rsidRPr="00A60C00">
        <w:rPr>
          <w:rFonts w:ascii="Times New Roman" w:hAnsi="Times New Roman" w:cs="Times New Roman"/>
          <w:b/>
          <w:sz w:val="24"/>
          <w:szCs w:val="24"/>
        </w:rPr>
        <w:t>1.Общие положения</w:t>
      </w:r>
    </w:p>
    <w:p w:rsidR="00FD724A" w:rsidRPr="00A60C00" w:rsidRDefault="00FD724A" w:rsidP="00FD724A">
      <w:pPr>
        <w:pStyle w:val="ConsPlusNormal"/>
        <w:ind w:firstLine="567"/>
        <w:rPr>
          <w:rFonts w:ascii="Times New Roman" w:hAnsi="Times New Roman" w:cs="Times New Roman"/>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1.1. Настоящее Положение устанавливает порядок организации и осуществления муниципального земельного контроля в границах </w:t>
      </w:r>
      <w:r w:rsidRPr="00656C22">
        <w:rPr>
          <w:rFonts w:ascii="Times New Roman" w:hAnsi="Times New Roman"/>
          <w:iCs/>
          <w:sz w:val="24"/>
          <w:szCs w:val="24"/>
        </w:rPr>
        <w:t>муниципального образования городской округ Евпатория Республики Крым</w:t>
      </w:r>
      <w:r w:rsidRPr="00656C22">
        <w:rPr>
          <w:rFonts w:ascii="Times New Roman" w:hAnsi="Times New Roman"/>
          <w:sz w:val="24"/>
          <w:szCs w:val="24"/>
        </w:rPr>
        <w:t xml:space="preserve"> (далее – муниципальный контроль).</w:t>
      </w:r>
    </w:p>
    <w:p w:rsidR="00FD724A" w:rsidRPr="00656C22" w:rsidRDefault="00FD724A" w:rsidP="00656C22">
      <w:pPr>
        <w:pStyle w:val="ad"/>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Муниципальный земельный контроль осуществляется посредством профилактики нарушений обязательных требований, организации и проведения контрольных (надзорных)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1.2. Предметом муниципального контроля является: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исполнение решений, принимаемых по результатам контрольных мероприятий.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1.3. Объектами муниципального контроля (далее – объект контроля) являются:</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результаты деятельности контролируемых лиц, в том числе работы и услуги, к которым предъявляются обязательные требования;</w:t>
      </w:r>
    </w:p>
    <w:p w:rsidR="00FD724A" w:rsidRPr="00656C22" w:rsidRDefault="00FD724A" w:rsidP="00656C22">
      <w:pPr>
        <w:autoSpaceDE w:val="0"/>
        <w:autoSpaceDN w:val="0"/>
        <w:adjustRightInd w:val="0"/>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объекты земельных отношений, расположенные в границах </w:t>
      </w:r>
      <w:r w:rsidRPr="00656C22">
        <w:rPr>
          <w:rFonts w:ascii="Times New Roman" w:hAnsi="Times New Roman"/>
          <w:iCs/>
          <w:sz w:val="24"/>
          <w:szCs w:val="24"/>
        </w:rPr>
        <w:t>муниципального образования городской округ Евпатория Республики Крым</w:t>
      </w:r>
      <w:r w:rsidRPr="00656C22">
        <w:rPr>
          <w:rFonts w:ascii="Times New Roman" w:hAnsi="Times New Roman"/>
          <w:sz w:val="24"/>
          <w:szCs w:val="24"/>
        </w:rPr>
        <w:t xml:space="preserve">. </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1.4. Контрольный органа осуществляет учет объектов контроля путем ведения журнала учета объектов контроля, оформленного в соответствии с типовой формой, утверждаемой Контрольным органом. Контрольный орган обеспечивает актуальность сведений об объектах контроля в журнале учета объектов контроля. </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При сборе, обработке, анализе и учете сведений об объектах контроля для целей их учета Контрольный орган использует информацию, представляемую ей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FD724A" w:rsidRPr="00656C22" w:rsidRDefault="00FD724A" w:rsidP="00656C22">
      <w:pPr>
        <w:pStyle w:val="ad"/>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Учет объектов контроля осуществляется также посредством создания:</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единого реестра контрольных мероприятий; </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информационной системы (подсистемы государственной информационной системы) досудебного обжалования;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lastRenderedPageBreak/>
        <w:t>иных государственных и муниципальных информационных систем путем межведомственного информационного взаимодействия.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Контрольным органом в соответствии с частью 2 статьи 16 и частью 5 статьи 17 Федерального закона от 31.07.2020 № 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 Порядок создания и функционирования информационной системы, порядок сбора, обработки, анализа и учета сведений об объектах контроля в информационных системах устанавливаются в соответствии с действующим законодательством.</w:t>
      </w:r>
    </w:p>
    <w:p w:rsidR="00FD724A" w:rsidRPr="00656C22" w:rsidRDefault="00FD724A" w:rsidP="00656C22">
      <w:pPr>
        <w:pStyle w:val="12"/>
        <w:widowControl/>
        <w:ind w:left="0" w:firstLine="540"/>
        <w:jc w:val="both"/>
        <w:rPr>
          <w:rFonts w:ascii="Times New Roman" w:hAnsi="Times New Roman"/>
          <w:sz w:val="24"/>
          <w:szCs w:val="24"/>
        </w:rPr>
      </w:pPr>
      <w:r w:rsidRPr="00656C22">
        <w:rPr>
          <w:rFonts w:ascii="Times New Roman" w:hAnsi="Times New Roman"/>
          <w:sz w:val="24"/>
          <w:szCs w:val="24"/>
        </w:rPr>
        <w:t xml:space="preserve">1.5. Муниципальный контроль осуществляется администрацией города Евпатории Республики Крым </w:t>
      </w:r>
      <w:r w:rsidR="009A6F1A">
        <w:rPr>
          <w:rFonts w:ascii="Times New Roman" w:hAnsi="Times New Roman"/>
          <w:sz w:val="24"/>
          <w:szCs w:val="24"/>
        </w:rPr>
        <w:t>в лице уполномоченного контрольного органа</w:t>
      </w:r>
      <w:r w:rsidRPr="00656C22">
        <w:rPr>
          <w:rFonts w:ascii="Times New Roman" w:hAnsi="Times New Roman"/>
          <w:sz w:val="24"/>
          <w:szCs w:val="24"/>
        </w:rPr>
        <w:t>.</w:t>
      </w:r>
    </w:p>
    <w:p w:rsidR="00FD724A" w:rsidRPr="00656C22" w:rsidRDefault="00FD724A" w:rsidP="00656C22">
      <w:pPr>
        <w:pStyle w:val="12"/>
        <w:widowControl/>
        <w:ind w:left="0" w:firstLine="540"/>
        <w:jc w:val="both"/>
        <w:rPr>
          <w:rFonts w:ascii="Times New Roman" w:hAnsi="Times New Roman"/>
          <w:color w:val="FF0000"/>
          <w:sz w:val="24"/>
          <w:szCs w:val="24"/>
          <w:vertAlign w:val="superscript"/>
        </w:rPr>
      </w:pPr>
      <w:r w:rsidRPr="00656C22">
        <w:rPr>
          <w:rFonts w:ascii="Times New Roman" w:hAnsi="Times New Roman"/>
          <w:sz w:val="24"/>
          <w:szCs w:val="24"/>
        </w:rPr>
        <w:t xml:space="preserve">Непосредственное осуществление муниципального контроля возлагается на департамент муниципального контроля, потребительского рынка и развития предпринимательства администрации города Евпатории Республики Крым (далее – </w:t>
      </w:r>
      <w:r w:rsidR="009A6F1A" w:rsidRPr="00656C22">
        <w:rPr>
          <w:rFonts w:ascii="Times New Roman" w:hAnsi="Times New Roman"/>
          <w:sz w:val="24"/>
          <w:szCs w:val="24"/>
        </w:rPr>
        <w:t>Контрольный орган</w:t>
      </w:r>
      <w:r w:rsidRPr="00656C22">
        <w:rPr>
          <w:rFonts w:ascii="Times New Roman" w:hAnsi="Times New Roman"/>
          <w:sz w:val="24"/>
          <w:szCs w:val="24"/>
        </w:rPr>
        <w:t>).</w:t>
      </w:r>
    </w:p>
    <w:p w:rsidR="00FD724A" w:rsidRPr="00656C22" w:rsidRDefault="00FD724A" w:rsidP="00656C22">
      <w:pPr>
        <w:pStyle w:val="ad"/>
        <w:widowControl/>
        <w:ind w:left="0" w:firstLine="540"/>
        <w:jc w:val="both"/>
        <w:rPr>
          <w:rFonts w:ascii="Times New Roman" w:hAnsi="Times New Roman"/>
          <w:sz w:val="24"/>
          <w:szCs w:val="24"/>
        </w:rPr>
      </w:pPr>
      <w:r w:rsidRPr="00656C22">
        <w:rPr>
          <w:rFonts w:ascii="Times New Roman" w:hAnsi="Times New Roman"/>
          <w:sz w:val="24"/>
          <w:szCs w:val="24"/>
        </w:rPr>
        <w:t>1.6. Руководство деятельностью по осуществлению муниципального контроля осуществляет начальник ДМК ПРиРП администрации города Евпатории РК.</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1.7. От имени Контрольного органа муниципальный контроль вправе осуществлять следующие должностные лица:</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1) руководитель (заместитель руководителя) Контрольного органа;</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Должностными лицами Контрольного органа, уполномоченными </w:t>
      </w:r>
      <w:r w:rsidRPr="00656C22">
        <w:rPr>
          <w:rFonts w:ascii="Times New Roman" w:hAnsi="Times New Roman"/>
          <w:sz w:val="24"/>
          <w:szCs w:val="24"/>
        </w:rPr>
        <w:br/>
        <w:t>на принятие решения о проведении контрольного мероприятия, являются руководитель, заместитель руководителя Контрольного органа (далее – уполномоченные должностные лица Контрольного органа).</w:t>
      </w:r>
    </w:p>
    <w:p w:rsidR="00FD724A" w:rsidRPr="00656C22" w:rsidRDefault="00FD724A" w:rsidP="00656C22">
      <w:pPr>
        <w:pStyle w:val="ad"/>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1.8. Инспекторы при осуществлении муниципального земельного контроля имеют права, обязанности и несут ответственность в соответствии с Федеральным законом от 31.07.2020 №248-ФЗ «О государственном контроле (надзоре) и муниципальном контроле в Российской Федерации» (далее – Федеральный закон № 248-ФЗ) и иными федеральными законами.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1.8.1. Инспектор обязан:</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 соблюдать законодательство Российской Федерации, права и законные интересы контролируемых лиц;</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lastRenderedPageBreak/>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10) доказывать обоснованность своих действий при их обжаловании в порядке, установленном законодательством Российской Федерации;</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FD724A" w:rsidRPr="00656C22" w:rsidRDefault="00FD724A" w:rsidP="00656C22">
      <w:pPr>
        <w:pStyle w:val="12"/>
        <w:widowControl/>
        <w:tabs>
          <w:tab w:val="left" w:pos="1134"/>
        </w:tabs>
        <w:ind w:left="0" w:firstLine="709"/>
        <w:jc w:val="both"/>
        <w:rPr>
          <w:rFonts w:ascii="Times New Roman" w:hAnsi="Times New Roman"/>
          <w:sz w:val="24"/>
          <w:szCs w:val="24"/>
        </w:rPr>
      </w:pPr>
      <w:r w:rsidRPr="00656C22">
        <w:rPr>
          <w:rFonts w:ascii="Times New Roman" w:hAnsi="Times New Roman"/>
          <w:sz w:val="24"/>
          <w:szCs w:val="24"/>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FD724A" w:rsidRPr="00656C22" w:rsidRDefault="00FD724A" w:rsidP="00656C22">
      <w:pPr>
        <w:pStyle w:val="12"/>
        <w:widowControl/>
        <w:tabs>
          <w:tab w:val="left" w:pos="1134"/>
        </w:tabs>
        <w:ind w:left="0" w:firstLine="709"/>
        <w:jc w:val="both"/>
        <w:rPr>
          <w:rFonts w:ascii="Times New Roman" w:hAnsi="Times New Roman"/>
          <w:sz w:val="24"/>
          <w:szCs w:val="24"/>
        </w:rPr>
      </w:pPr>
      <w:r w:rsidRPr="00656C22">
        <w:rPr>
          <w:rFonts w:ascii="Times New Roman" w:hAnsi="Times New Roman"/>
          <w:sz w:val="24"/>
          <w:szCs w:val="24"/>
        </w:rPr>
        <w:t>13) проводить проверки, а также рейдовые осмотры, обследования земельных участков с использованием высокоточного геодезического оборудования;</w:t>
      </w:r>
    </w:p>
    <w:p w:rsidR="00FD724A" w:rsidRPr="00656C22" w:rsidRDefault="00FD724A" w:rsidP="00656C22">
      <w:pPr>
        <w:pStyle w:val="12"/>
        <w:widowControl/>
        <w:tabs>
          <w:tab w:val="left" w:pos="1134"/>
        </w:tabs>
        <w:ind w:left="0" w:firstLine="709"/>
        <w:jc w:val="both"/>
        <w:rPr>
          <w:rFonts w:ascii="Times New Roman" w:hAnsi="Times New Roman"/>
          <w:sz w:val="24"/>
          <w:szCs w:val="24"/>
        </w:rPr>
      </w:pPr>
      <w:r w:rsidRPr="00656C22">
        <w:rPr>
          <w:rFonts w:ascii="Times New Roman" w:hAnsi="Times New Roman"/>
          <w:sz w:val="24"/>
          <w:szCs w:val="24"/>
        </w:rPr>
        <w:t>14) направлять уведомление о выявлении самовольной постройки с приложением документов, подтверждающих размещение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lastRenderedPageBreak/>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угрожает опасность;</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8) истребовать в рамках межведомственного информационного взаимодействия документы и (или) информацию, включенные в перечень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утвержденный распоряжением Правительства Российской Федерации от 19.04.2016 №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указанные документы;</w:t>
      </w:r>
    </w:p>
    <w:p w:rsidR="00FD724A" w:rsidRPr="00656C22" w:rsidRDefault="00FD724A" w:rsidP="005B6E6A">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9) осуществлять плановые и внеплановые проверки соблюдения требований земельного законодательства Российской Федерации, законодательства Республики Крым, а также рейдовые осмотры, о</w:t>
      </w:r>
      <w:r w:rsidR="005B6E6A">
        <w:rPr>
          <w:rFonts w:ascii="Times New Roman" w:hAnsi="Times New Roman"/>
          <w:sz w:val="24"/>
          <w:szCs w:val="24"/>
        </w:rPr>
        <w:t>бследования земельных участков;</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1.9. К отношениям, связанным с осуществлением муниципального земельного контроля применяются положения Федерального закона № 248-ФЗ.</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1.10.Информирование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1.11. Органы муниципального земельного контроля для достижения целей и задач контрольной функции взаимодействуют с Государственным комитетом по государственной регистрации и кадастру Республики Крым, Министерством экологии и природных ресурсов Республики Крым, осуществляющими на территории Республики Крым государственный земельный надзор, Министерством жилищной политики и </w:t>
      </w:r>
      <w:r w:rsidRPr="00656C22">
        <w:rPr>
          <w:rFonts w:ascii="Times New Roman" w:hAnsi="Times New Roman" w:cs="Times New Roman"/>
          <w:sz w:val="24"/>
          <w:szCs w:val="24"/>
        </w:rPr>
        <w:lastRenderedPageBreak/>
        <w:t>государственного строительного надзора Республики Крым, а также с соответствующими территориальными подразделениями федеральных органов исполнительной власти Российской Федерации на территории Республики Крым.</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Полученные в ходе проверки материалы с приложением копии свидетельства о регистрации юридического лица, свидетельства о присвоении ИНН, справки с банковскими реквизитами, документами, подтверждающими право пользования земельным участком, сопроводительной запиской и иными документами, подтверждающими наличие нарушения земельного законодательства,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орган, к компетенции которого относится надзор (контроль) за соблюдением нарушенных требований законодательства, для рассмотрения и принятия решения.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Муниципальные инспекторы направляют материалы в специально уполномоченный орган в случае выявления признаков, указывающих на наличие следующих видов административных правонарушений, ответственность за которые предусмотрена статьями Кодекса Российской Федерации об административных правонарушениях, - статьями 7.1, 7.10, 7.34, 8.6, 8.7, 8.8, 9.4, 9.5, 10.9, 10.10 Кодекса Российской Федерации об административных правонарушениях.</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В случае если по результатам проведенной проверки в рамках осуществления муниципального земельного контроля должностным лицом органа местного самоуправления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5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Под фактом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понимаются случаи: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возведения либо размещения объекта капитального строительства, архитектурные и объемно-планировочные решения которого не соответствуют предельным параметрам разрешенного строительства, реконструкции объектов капитального строительства, установленным градостроительным регламентом для территориальной зоны Правил землепользования и застройки муниципального образования, в границах которой располагается земельный участок с расположенным объектом, и (или) документацией по планировке территории;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размещения объекта капитального строительства, законченного строительством, функциональное назначение которого и технологические процессы, осуществляемые непосредственно в нем, не соответствуют целям предоставления земельного участка;</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возведения объекта капитального строительства в границах зон с особыми условиями использования территории, виды которых установлены статьей 105 Земельного кодекса Российской Федерации и режим которых не допускает строительства такого объекта.</w:t>
      </w:r>
    </w:p>
    <w:p w:rsidR="00FD724A" w:rsidRPr="00656C22" w:rsidRDefault="00FD724A" w:rsidP="00656C22">
      <w:pPr>
        <w:pStyle w:val="ConsPlusNormal"/>
        <w:ind w:firstLine="540"/>
        <w:jc w:val="both"/>
        <w:rPr>
          <w:rFonts w:ascii="Times New Roman" w:hAnsi="Times New Roman" w:cs="Times New Roman"/>
          <w:sz w:val="24"/>
          <w:szCs w:val="24"/>
        </w:rPr>
      </w:pPr>
    </w:p>
    <w:p w:rsidR="00FD724A" w:rsidRPr="00656C22" w:rsidRDefault="00FD724A" w:rsidP="00656C22">
      <w:pPr>
        <w:pStyle w:val="ConsPlusTitle"/>
        <w:ind w:left="1543" w:firstLine="540"/>
        <w:outlineLvl w:val="1"/>
        <w:rPr>
          <w:rFonts w:ascii="Times New Roman" w:hAnsi="Times New Roman" w:cs="Times New Roman"/>
          <w:sz w:val="24"/>
          <w:szCs w:val="24"/>
        </w:rPr>
      </w:pPr>
      <w:r w:rsidRPr="00656C22">
        <w:rPr>
          <w:rFonts w:ascii="Times New Roman" w:hAnsi="Times New Roman" w:cs="Times New Roman"/>
          <w:sz w:val="24"/>
          <w:szCs w:val="24"/>
        </w:rPr>
        <w:t>2. Категории риска причинения вреда (ущерба)</w:t>
      </w:r>
    </w:p>
    <w:p w:rsidR="00FD724A" w:rsidRPr="00656C22" w:rsidRDefault="00FD724A" w:rsidP="00656C22">
      <w:pPr>
        <w:pStyle w:val="ConsPlusNormal"/>
        <w:ind w:firstLine="540"/>
        <w:jc w:val="both"/>
        <w:rPr>
          <w:rFonts w:ascii="Times New Roman" w:hAnsi="Times New Roman" w:cs="Times New Roman"/>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lastRenderedPageBreak/>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средний риск;</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умеренный риск;</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низкий риск.</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2.4. 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2.5. 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2.6. В случае если объект контроля не отнесен к определенной категории риска, он считается отнесенным к категории низкого риска.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2.8. Контрольный орган ведет перечни земельных участков, отнесенных к одной из категорий риска (далее – перечни земельных участков).</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Перечни земельных участков содержат следующую информацию:</w:t>
      </w:r>
    </w:p>
    <w:p w:rsidR="00FD724A" w:rsidRPr="00656C22" w:rsidRDefault="00FD724A" w:rsidP="00656C22">
      <w:pPr>
        <w:autoSpaceDE w:val="0"/>
        <w:autoSpaceDN w:val="0"/>
        <w:adjustRightInd w:val="0"/>
        <w:spacing w:after="0" w:line="240" w:lineRule="auto"/>
        <w:ind w:firstLine="540"/>
        <w:jc w:val="both"/>
        <w:rPr>
          <w:rFonts w:ascii="Times New Roman" w:hAnsi="Times New Roman"/>
          <w:sz w:val="24"/>
          <w:szCs w:val="24"/>
        </w:rPr>
      </w:pPr>
      <w:r w:rsidRPr="00656C22">
        <w:rPr>
          <w:rFonts w:ascii="Times New Roman" w:hAnsi="Times New Roman"/>
          <w:sz w:val="24"/>
          <w:szCs w:val="24"/>
        </w:rPr>
        <w:t>а) кадастровый номер земельного участка или при его отсутствии адрес местоположения земельного участка;</w:t>
      </w:r>
    </w:p>
    <w:p w:rsidR="00FD724A" w:rsidRPr="00656C22" w:rsidRDefault="00FD724A" w:rsidP="00656C22">
      <w:pPr>
        <w:autoSpaceDE w:val="0"/>
        <w:autoSpaceDN w:val="0"/>
        <w:adjustRightInd w:val="0"/>
        <w:spacing w:after="0" w:line="240" w:lineRule="auto"/>
        <w:ind w:firstLine="540"/>
        <w:jc w:val="both"/>
        <w:rPr>
          <w:rFonts w:ascii="Times New Roman" w:hAnsi="Times New Roman"/>
          <w:sz w:val="24"/>
          <w:szCs w:val="24"/>
        </w:rPr>
      </w:pPr>
      <w:r w:rsidRPr="00656C22">
        <w:rPr>
          <w:rFonts w:ascii="Times New Roman" w:hAnsi="Times New Roman"/>
          <w:sz w:val="24"/>
          <w:szCs w:val="24"/>
        </w:rPr>
        <w:t>б) категория риска, к которой отнесен земельный участок;</w:t>
      </w:r>
    </w:p>
    <w:p w:rsidR="00FD724A" w:rsidRPr="00656C22" w:rsidRDefault="00FD724A" w:rsidP="00656C22">
      <w:pPr>
        <w:autoSpaceDE w:val="0"/>
        <w:autoSpaceDN w:val="0"/>
        <w:adjustRightInd w:val="0"/>
        <w:spacing w:after="0" w:line="240" w:lineRule="auto"/>
        <w:ind w:firstLine="540"/>
        <w:jc w:val="both"/>
        <w:rPr>
          <w:rFonts w:ascii="Times New Roman" w:hAnsi="Times New Roman"/>
          <w:sz w:val="24"/>
          <w:szCs w:val="24"/>
        </w:rPr>
      </w:pPr>
      <w:r w:rsidRPr="00656C22">
        <w:rPr>
          <w:rFonts w:ascii="Times New Roman" w:hAnsi="Times New Roman"/>
          <w:sz w:val="24"/>
          <w:szCs w:val="24"/>
        </w:rPr>
        <w:t>в) реквизиты решения об отнесении земельного участка к категории риска.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2.9. Перечни земельных участков с указанием категорий риска размещаются на официальном сайте </w:t>
      </w:r>
      <w:hyperlink r:id="rId10" w:history="1">
        <w:r w:rsidR="0050043D" w:rsidRPr="004838AA">
          <w:rPr>
            <w:rStyle w:val="af1"/>
            <w:rFonts w:ascii="Times New Roman" w:hAnsi="Times New Roman"/>
            <w:sz w:val="24"/>
            <w:szCs w:val="24"/>
            <w:lang w:val="en-US"/>
          </w:rPr>
          <w:t>http</w:t>
        </w:r>
        <w:r w:rsidR="0050043D" w:rsidRPr="004838AA">
          <w:rPr>
            <w:rStyle w:val="af1"/>
            <w:rFonts w:ascii="Times New Roman" w:hAnsi="Times New Roman"/>
            <w:sz w:val="24"/>
            <w:szCs w:val="24"/>
          </w:rPr>
          <w:t>://</w:t>
        </w:r>
        <w:r w:rsidR="0050043D" w:rsidRPr="004838AA">
          <w:rPr>
            <w:rStyle w:val="af1"/>
            <w:rFonts w:ascii="Times New Roman" w:hAnsi="Times New Roman"/>
            <w:sz w:val="24"/>
            <w:szCs w:val="24"/>
            <w:lang w:val="en-US"/>
          </w:rPr>
          <w:t>admin</w:t>
        </w:r>
        <w:r w:rsidR="0050043D" w:rsidRPr="004838AA">
          <w:rPr>
            <w:rStyle w:val="af1"/>
            <w:rFonts w:ascii="Times New Roman" w:hAnsi="Times New Roman"/>
            <w:sz w:val="24"/>
            <w:szCs w:val="24"/>
          </w:rPr>
          <w:t>.</w:t>
        </w:r>
        <w:r w:rsidR="0050043D" w:rsidRPr="004838AA">
          <w:rPr>
            <w:rStyle w:val="af1"/>
            <w:rFonts w:ascii="Times New Roman" w:hAnsi="Times New Roman"/>
            <w:sz w:val="24"/>
            <w:szCs w:val="24"/>
            <w:lang w:val="en-US"/>
          </w:rPr>
          <w:t>my</w:t>
        </w:r>
        <w:r w:rsidR="0050043D" w:rsidRPr="004838AA">
          <w:rPr>
            <w:rStyle w:val="af1"/>
            <w:rFonts w:ascii="Times New Roman" w:hAnsi="Times New Roman"/>
            <w:sz w:val="24"/>
            <w:szCs w:val="24"/>
          </w:rPr>
          <w:t>-</w:t>
        </w:r>
        <w:r w:rsidR="0050043D" w:rsidRPr="004838AA">
          <w:rPr>
            <w:rStyle w:val="af1"/>
            <w:rFonts w:ascii="Times New Roman" w:hAnsi="Times New Roman"/>
            <w:sz w:val="24"/>
            <w:szCs w:val="24"/>
            <w:lang w:val="en-US"/>
          </w:rPr>
          <w:t>evp</w:t>
        </w:r>
        <w:r w:rsidR="0050043D" w:rsidRPr="004838AA">
          <w:rPr>
            <w:rStyle w:val="af1"/>
            <w:rFonts w:ascii="Times New Roman" w:hAnsi="Times New Roman"/>
            <w:sz w:val="24"/>
            <w:szCs w:val="24"/>
          </w:rPr>
          <w:t>.</w:t>
        </w:r>
        <w:r w:rsidR="0050043D" w:rsidRPr="004838AA">
          <w:rPr>
            <w:rStyle w:val="af1"/>
            <w:rFonts w:ascii="Times New Roman" w:hAnsi="Times New Roman"/>
            <w:sz w:val="24"/>
            <w:szCs w:val="24"/>
            <w:lang w:val="en-US"/>
          </w:rPr>
          <w:t>ru</w:t>
        </w:r>
      </w:hyperlink>
      <w:r w:rsidRPr="00656C22">
        <w:rPr>
          <w:rFonts w:ascii="Times New Roman" w:hAnsi="Times New Roman"/>
          <w:sz w:val="24"/>
          <w:szCs w:val="24"/>
        </w:rPr>
        <w:t>.</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p>
    <w:p w:rsidR="00FD724A" w:rsidRPr="00656C22" w:rsidRDefault="00FD724A" w:rsidP="00656C22">
      <w:pPr>
        <w:tabs>
          <w:tab w:val="left" w:pos="1134"/>
        </w:tabs>
        <w:spacing w:after="0" w:line="240" w:lineRule="auto"/>
        <w:ind w:firstLine="540"/>
        <w:jc w:val="center"/>
        <w:rPr>
          <w:rFonts w:ascii="Times New Roman" w:hAnsi="Times New Roman"/>
          <w:b/>
          <w:sz w:val="24"/>
          <w:szCs w:val="24"/>
        </w:rPr>
      </w:pPr>
      <w:r w:rsidRPr="00656C22">
        <w:rPr>
          <w:rFonts w:ascii="Times New Roman" w:hAnsi="Times New Roman"/>
          <w:b/>
          <w:sz w:val="24"/>
          <w:szCs w:val="24"/>
        </w:rPr>
        <w:t>3. Виды профилактических мероприятий, которые проводятся</w:t>
      </w:r>
    </w:p>
    <w:p w:rsidR="00FD724A" w:rsidRPr="00656C22" w:rsidRDefault="00FD724A" w:rsidP="00656C22">
      <w:pPr>
        <w:tabs>
          <w:tab w:val="left" w:pos="1134"/>
        </w:tabs>
        <w:spacing w:after="0" w:line="240" w:lineRule="auto"/>
        <w:ind w:firstLine="540"/>
        <w:jc w:val="center"/>
        <w:rPr>
          <w:rFonts w:ascii="Times New Roman" w:hAnsi="Times New Roman"/>
          <w:b/>
          <w:sz w:val="24"/>
          <w:szCs w:val="24"/>
        </w:rPr>
      </w:pPr>
      <w:r w:rsidRPr="00656C22">
        <w:rPr>
          <w:rFonts w:ascii="Times New Roman" w:hAnsi="Times New Roman"/>
          <w:b/>
          <w:sz w:val="24"/>
          <w:szCs w:val="24"/>
        </w:rPr>
        <w:t xml:space="preserve">при осуществлении муниципального контроля </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p>
    <w:p w:rsidR="00FD724A" w:rsidRPr="00656C22" w:rsidRDefault="00FD724A" w:rsidP="00656C22">
      <w:pPr>
        <w:spacing w:after="0" w:line="240" w:lineRule="auto"/>
        <w:ind w:firstLine="540"/>
        <w:contextualSpacing/>
        <w:jc w:val="both"/>
        <w:rPr>
          <w:rFonts w:ascii="Times New Roman" w:hAnsi="Times New Roman"/>
          <w:sz w:val="24"/>
          <w:szCs w:val="24"/>
        </w:rPr>
      </w:pPr>
      <w:r w:rsidRPr="00656C22">
        <w:rPr>
          <w:rFonts w:ascii="Times New Roman" w:hAnsi="Times New Roman"/>
          <w:sz w:val="24"/>
          <w:szCs w:val="24"/>
        </w:rPr>
        <w:t>Профилактические мероприятия проводятся Контрольным органом</w:t>
      </w:r>
      <w:r w:rsidRPr="00656C22">
        <w:rPr>
          <w:rFonts w:ascii="Times New Roman" w:hAnsi="Times New Roman"/>
          <w:i/>
          <w:sz w:val="24"/>
          <w:szCs w:val="24"/>
        </w:rPr>
        <w:t xml:space="preserve"> </w:t>
      </w:r>
      <w:r w:rsidRPr="00656C22">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 по отношению к проведению контрольных (надзорных) мероприятий.</w:t>
      </w:r>
    </w:p>
    <w:p w:rsidR="00FD724A" w:rsidRPr="00656C22" w:rsidRDefault="00FD724A" w:rsidP="00656C22">
      <w:pPr>
        <w:spacing w:after="0" w:line="240" w:lineRule="auto"/>
        <w:ind w:firstLine="540"/>
        <w:contextualSpacing/>
        <w:jc w:val="both"/>
        <w:rPr>
          <w:rFonts w:ascii="Times New Roman" w:hAnsi="Times New Roman"/>
          <w:sz w:val="24"/>
          <w:szCs w:val="24"/>
        </w:rPr>
      </w:pPr>
      <w:r w:rsidRPr="00656C22">
        <w:rPr>
          <w:rFonts w:ascii="Times New Roman" w:hAnsi="Times New Roman"/>
          <w:sz w:val="24"/>
          <w:szCs w:val="24"/>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Контрольным органом</w:t>
      </w:r>
      <w:r w:rsidRPr="00656C22">
        <w:rPr>
          <w:rFonts w:ascii="Times New Roman" w:hAnsi="Times New Roman"/>
          <w:i/>
          <w:sz w:val="24"/>
          <w:szCs w:val="24"/>
        </w:rPr>
        <w:t xml:space="preserve"> (часть 3, 4 статьи 44 ФЗ № 248-ФЗ)</w:t>
      </w:r>
      <w:r w:rsidRPr="00656C22">
        <w:rPr>
          <w:rFonts w:ascii="Times New Roman" w:hAnsi="Times New Roman"/>
          <w:sz w:val="24"/>
          <w:szCs w:val="24"/>
        </w:rPr>
        <w:t xml:space="preserve"> в соответствии с законодательством.</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lastRenderedPageBreak/>
        <w:t>При осуществлении муниципального контроля Контрольный орган проводит следующие виды профилактических мероприятий: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1) информирование;</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2) объявление предостережения;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 консультирование.</w:t>
      </w:r>
    </w:p>
    <w:p w:rsidR="00FD724A" w:rsidRPr="00656C22" w:rsidRDefault="00FD724A" w:rsidP="00656C22">
      <w:pPr>
        <w:pStyle w:val="ConsPlusNormal"/>
        <w:ind w:firstLine="540"/>
        <w:jc w:val="both"/>
        <w:rPr>
          <w:rFonts w:ascii="Times New Roman" w:hAnsi="Times New Roman" w:cs="Times New Roman"/>
          <w:sz w:val="24"/>
          <w:szCs w:val="24"/>
        </w:rPr>
      </w:pPr>
    </w:p>
    <w:p w:rsidR="00FD724A" w:rsidRPr="00656C22" w:rsidRDefault="00FD724A" w:rsidP="00656C22">
      <w:pPr>
        <w:pStyle w:val="ConsPlusNormal"/>
        <w:ind w:firstLine="540"/>
        <w:jc w:val="center"/>
        <w:rPr>
          <w:rFonts w:ascii="Times New Roman" w:hAnsi="Times New Roman" w:cs="Times New Roman"/>
          <w:sz w:val="24"/>
          <w:szCs w:val="24"/>
        </w:rPr>
      </w:pPr>
      <w:r w:rsidRPr="00656C22">
        <w:rPr>
          <w:rFonts w:ascii="Times New Roman" w:hAnsi="Times New Roman" w:cs="Times New Roman"/>
          <w:sz w:val="24"/>
          <w:szCs w:val="24"/>
        </w:rPr>
        <w:t xml:space="preserve">3.1. Информирование контролируемых и иных заинтересованных лиц по вопросам соблюдения обязательных требований </w:t>
      </w:r>
    </w:p>
    <w:p w:rsidR="00FD724A" w:rsidRPr="00656C22" w:rsidRDefault="00FD724A" w:rsidP="00656C22">
      <w:pPr>
        <w:pStyle w:val="ConsPlusNormal"/>
        <w:ind w:firstLine="540"/>
        <w:jc w:val="center"/>
        <w:rPr>
          <w:rFonts w:ascii="Times New Roman" w:hAnsi="Times New Roman" w:cs="Times New Roman"/>
          <w:b/>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 248-ФЗ.</w:t>
      </w:r>
    </w:p>
    <w:p w:rsidR="00FD724A" w:rsidRPr="00656C22" w:rsidRDefault="00FD724A" w:rsidP="00656C22">
      <w:pPr>
        <w:spacing w:after="0" w:line="240" w:lineRule="auto"/>
        <w:ind w:firstLine="540"/>
        <w:jc w:val="center"/>
        <w:rPr>
          <w:rFonts w:ascii="Times New Roman" w:hAnsi="Times New Roman"/>
          <w:sz w:val="24"/>
          <w:szCs w:val="24"/>
        </w:rPr>
      </w:pPr>
    </w:p>
    <w:p w:rsidR="00FD724A" w:rsidRPr="00656C22" w:rsidRDefault="00FD724A" w:rsidP="00656C22">
      <w:pPr>
        <w:spacing w:after="0" w:line="240" w:lineRule="auto"/>
        <w:ind w:firstLine="540"/>
        <w:jc w:val="center"/>
        <w:rPr>
          <w:rFonts w:ascii="Times New Roman" w:hAnsi="Times New Roman"/>
          <w:sz w:val="24"/>
          <w:szCs w:val="24"/>
        </w:rPr>
      </w:pPr>
      <w:r w:rsidRPr="00656C22">
        <w:rPr>
          <w:rFonts w:ascii="Times New Roman" w:hAnsi="Times New Roman"/>
          <w:sz w:val="24"/>
          <w:szCs w:val="24"/>
        </w:rPr>
        <w:t xml:space="preserve">3.2. Предостережение о недопустимости нарушения </w:t>
      </w:r>
    </w:p>
    <w:p w:rsidR="00FD724A" w:rsidRPr="00656C22" w:rsidRDefault="00FD724A" w:rsidP="00656C22">
      <w:pPr>
        <w:spacing w:after="0" w:line="240" w:lineRule="auto"/>
        <w:ind w:firstLine="540"/>
        <w:jc w:val="center"/>
        <w:rPr>
          <w:rFonts w:ascii="Times New Roman" w:hAnsi="Times New Roman"/>
          <w:sz w:val="24"/>
          <w:szCs w:val="24"/>
        </w:rPr>
      </w:pPr>
      <w:r w:rsidRPr="00656C22">
        <w:rPr>
          <w:rFonts w:ascii="Times New Roman" w:hAnsi="Times New Roman"/>
          <w:sz w:val="24"/>
          <w:szCs w:val="24"/>
        </w:rPr>
        <w:t>обязательных требований</w:t>
      </w:r>
    </w:p>
    <w:p w:rsidR="00FD724A" w:rsidRPr="00656C22" w:rsidRDefault="00FD724A" w:rsidP="00656C22">
      <w:pPr>
        <w:spacing w:after="0" w:line="240" w:lineRule="auto"/>
        <w:ind w:firstLine="540"/>
        <w:jc w:val="center"/>
        <w:rPr>
          <w:rFonts w:ascii="Times New Roman" w:hAnsi="Times New Roman"/>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3.2.1. 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3.2.2. 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3.2.4. Возражение должно содержать:</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1) наименование Контрольного органа, в который направляется возражение;</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3) дату и номер предостережения;</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4) доводы, на основании которых контролируемое лицо не согласно с объявленным предостережением;</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5) дату получения предостережения контролируемым лицом;</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6) личную подпись и дату.</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3.2.6. Контрольный орган рассматривает возражение в отношении предостережения в течение пятнадцати рабочих дней со дня его получения.</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3.2.7. По результатам рассмотрения возражения Контрольный орган принимает одно из следующих решений:</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lastRenderedPageBreak/>
        <w:t>1) удовлетворяет возражение в форме отмены предостережения;</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2) отказывает в удовлетворении возражения с указанием причины отказа.</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3.2.9. Повторное направление возражения по тем же основаниям не допускается.</w:t>
      </w:r>
    </w:p>
    <w:p w:rsidR="00FD724A" w:rsidRPr="00656C22" w:rsidRDefault="00FD724A" w:rsidP="00656C22">
      <w:pPr>
        <w:pStyle w:val="HTML"/>
        <w:ind w:firstLine="540"/>
        <w:jc w:val="both"/>
        <w:rPr>
          <w:rFonts w:ascii="Times New Roman" w:hAnsi="Times New Roman"/>
          <w:b/>
          <w:sz w:val="24"/>
          <w:szCs w:val="24"/>
        </w:rPr>
      </w:pPr>
      <w:r w:rsidRPr="00656C22">
        <w:rPr>
          <w:rFonts w:ascii="Times New Roman" w:hAnsi="Times New Roman"/>
          <w:sz w:val="24"/>
          <w:szCs w:val="24"/>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FD724A" w:rsidRPr="00656C22" w:rsidRDefault="00FD724A" w:rsidP="00656C22">
      <w:pPr>
        <w:spacing w:after="0" w:line="240" w:lineRule="auto"/>
        <w:ind w:firstLine="540"/>
        <w:jc w:val="center"/>
        <w:rPr>
          <w:rFonts w:ascii="Times New Roman" w:hAnsi="Times New Roman"/>
          <w:sz w:val="24"/>
          <w:szCs w:val="24"/>
        </w:rPr>
      </w:pPr>
    </w:p>
    <w:p w:rsidR="00FD724A" w:rsidRPr="00656C22" w:rsidRDefault="00FD724A" w:rsidP="00656C22">
      <w:pPr>
        <w:spacing w:after="0" w:line="240" w:lineRule="auto"/>
        <w:ind w:firstLine="540"/>
        <w:jc w:val="center"/>
        <w:rPr>
          <w:rFonts w:ascii="Times New Roman" w:hAnsi="Times New Roman"/>
          <w:sz w:val="24"/>
          <w:szCs w:val="24"/>
        </w:rPr>
      </w:pPr>
      <w:r w:rsidRPr="00656C22">
        <w:rPr>
          <w:rFonts w:ascii="Times New Roman" w:hAnsi="Times New Roman"/>
          <w:sz w:val="24"/>
          <w:szCs w:val="24"/>
        </w:rPr>
        <w:t>3.3. Консультирование</w:t>
      </w:r>
    </w:p>
    <w:p w:rsidR="00FD724A" w:rsidRPr="00656C22" w:rsidRDefault="00FD724A" w:rsidP="00656C22">
      <w:pPr>
        <w:spacing w:after="0" w:line="240" w:lineRule="auto"/>
        <w:ind w:firstLine="540"/>
        <w:jc w:val="center"/>
        <w:rPr>
          <w:rFonts w:ascii="Times New Roman" w:hAnsi="Times New Roman"/>
          <w:b/>
          <w:sz w:val="24"/>
          <w:szCs w:val="24"/>
        </w:rPr>
      </w:pP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FD724A" w:rsidRPr="00656C22" w:rsidRDefault="00FD724A" w:rsidP="00656C22">
      <w:pPr>
        <w:pStyle w:val="ConsPlusNormal"/>
        <w:tabs>
          <w:tab w:val="left" w:pos="1134"/>
        </w:tabs>
        <w:ind w:left="709" w:firstLine="540"/>
        <w:jc w:val="both"/>
        <w:rPr>
          <w:rFonts w:ascii="Times New Roman" w:hAnsi="Times New Roman" w:cs="Times New Roman"/>
          <w:sz w:val="24"/>
          <w:szCs w:val="24"/>
        </w:rPr>
      </w:pPr>
      <w:r w:rsidRPr="00656C22">
        <w:rPr>
          <w:rFonts w:ascii="Times New Roman" w:hAnsi="Times New Roman" w:cs="Times New Roman"/>
          <w:sz w:val="24"/>
          <w:szCs w:val="24"/>
        </w:rPr>
        <w:t>1) порядка проведения контрольных мероприятий;</w:t>
      </w:r>
    </w:p>
    <w:p w:rsidR="00FD724A" w:rsidRPr="00656C22" w:rsidRDefault="00FD724A" w:rsidP="00656C22">
      <w:pPr>
        <w:pStyle w:val="ConsPlusNormal"/>
        <w:tabs>
          <w:tab w:val="left" w:pos="1134"/>
        </w:tabs>
        <w:ind w:left="709" w:firstLine="540"/>
        <w:jc w:val="both"/>
        <w:rPr>
          <w:rFonts w:ascii="Times New Roman" w:hAnsi="Times New Roman" w:cs="Times New Roman"/>
          <w:sz w:val="24"/>
          <w:szCs w:val="24"/>
        </w:rPr>
      </w:pPr>
      <w:r w:rsidRPr="00656C22">
        <w:rPr>
          <w:rFonts w:ascii="Times New Roman" w:hAnsi="Times New Roman" w:cs="Times New Roman"/>
          <w:sz w:val="24"/>
          <w:szCs w:val="24"/>
        </w:rPr>
        <w:t>2) периодичности проведения контрольных мероприятий;</w:t>
      </w:r>
    </w:p>
    <w:p w:rsidR="00FD724A" w:rsidRPr="00656C22" w:rsidRDefault="00FD724A" w:rsidP="00656C22">
      <w:pPr>
        <w:pStyle w:val="ConsPlusNormal"/>
        <w:tabs>
          <w:tab w:val="left" w:pos="1134"/>
        </w:tabs>
        <w:ind w:left="709" w:firstLine="540"/>
        <w:jc w:val="both"/>
        <w:rPr>
          <w:rFonts w:ascii="Times New Roman" w:hAnsi="Times New Roman" w:cs="Times New Roman"/>
          <w:sz w:val="24"/>
          <w:szCs w:val="24"/>
        </w:rPr>
      </w:pPr>
      <w:r w:rsidRPr="00656C22">
        <w:rPr>
          <w:rFonts w:ascii="Times New Roman" w:hAnsi="Times New Roman" w:cs="Times New Roman"/>
          <w:sz w:val="24"/>
          <w:szCs w:val="24"/>
        </w:rPr>
        <w:t>3) порядка принятия решений по итогам контрольных мероприятий;</w:t>
      </w:r>
    </w:p>
    <w:p w:rsidR="00FD724A" w:rsidRPr="00656C22" w:rsidRDefault="00FD724A" w:rsidP="00656C22">
      <w:pPr>
        <w:pStyle w:val="ConsPlusNormal"/>
        <w:tabs>
          <w:tab w:val="left" w:pos="1134"/>
        </w:tabs>
        <w:ind w:left="709" w:firstLine="540"/>
        <w:jc w:val="both"/>
        <w:rPr>
          <w:rFonts w:ascii="Times New Roman" w:hAnsi="Times New Roman" w:cs="Times New Roman"/>
          <w:sz w:val="24"/>
          <w:szCs w:val="24"/>
        </w:rPr>
      </w:pPr>
      <w:r w:rsidRPr="00656C22">
        <w:rPr>
          <w:rFonts w:ascii="Times New Roman" w:hAnsi="Times New Roman" w:cs="Times New Roman"/>
          <w:sz w:val="24"/>
          <w:szCs w:val="24"/>
        </w:rPr>
        <w:t>4) порядка обжалования решений Контрольного органа.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3.3.2. Инспекторы осуществляют консультирование контролируемых лиц и их представителей: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3.3.3. Индивидуальное консультирование на личном приеме каждого заявителя инспекторами не может превышать 10 минут.</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Время разговора по телефону не должно превышать 10 минут.</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3.3.5. Письменное консультирование контролируемых лиц и их представителей осуществляется по следующим вопросам:</w:t>
      </w:r>
    </w:p>
    <w:p w:rsidR="00FD724A" w:rsidRPr="00656C22" w:rsidRDefault="00FD724A" w:rsidP="005B6E6A">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1) порядок обжалован</w:t>
      </w:r>
      <w:r w:rsidR="005B6E6A">
        <w:rPr>
          <w:rFonts w:ascii="Times New Roman" w:hAnsi="Times New Roman" w:cs="Times New Roman"/>
          <w:sz w:val="24"/>
          <w:szCs w:val="24"/>
        </w:rPr>
        <w:t>ия решений Контрольного органа.</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3.3.6. Контролируемое лицо вправе направить запрос о предоставлении письменного ответа в сроки, установленные Федеральным </w:t>
      </w:r>
      <w:hyperlink r:id="rId11" w:history="1">
        <w:r w:rsidRPr="00656C22">
          <w:rPr>
            <w:rFonts w:ascii="Times New Roman" w:hAnsi="Times New Roman" w:cs="Times New Roman"/>
            <w:sz w:val="24"/>
            <w:szCs w:val="24"/>
          </w:rPr>
          <w:t>законом</w:t>
        </w:r>
      </w:hyperlink>
      <w:r w:rsidRPr="00656C22">
        <w:rPr>
          <w:rFonts w:ascii="Times New Roman" w:hAnsi="Times New Roman" w:cs="Times New Roman"/>
          <w:sz w:val="24"/>
          <w:szCs w:val="24"/>
        </w:rPr>
        <w:t xml:space="preserve"> от 02.05.2006 № 59-ФЗ «О порядке рассмотрения обращений граждан Российской Федерации».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3.3.7. Контрольный орган осуществляет учет проведенных консультирований.</w:t>
      </w:r>
    </w:p>
    <w:p w:rsidR="00FD724A" w:rsidRPr="00656C22" w:rsidRDefault="00FD724A" w:rsidP="00656C22">
      <w:pPr>
        <w:pStyle w:val="12"/>
        <w:widowControl/>
        <w:tabs>
          <w:tab w:val="left" w:pos="1134"/>
        </w:tabs>
        <w:ind w:left="0" w:firstLine="540"/>
        <w:jc w:val="center"/>
        <w:rPr>
          <w:rFonts w:ascii="Times New Roman" w:hAnsi="Times New Roman"/>
          <w:sz w:val="24"/>
          <w:szCs w:val="24"/>
        </w:rPr>
      </w:pPr>
    </w:p>
    <w:p w:rsidR="00FD724A" w:rsidRPr="00656C22" w:rsidRDefault="00FD724A" w:rsidP="00656C22">
      <w:pPr>
        <w:pStyle w:val="12"/>
        <w:widowControl/>
        <w:tabs>
          <w:tab w:val="left" w:pos="1134"/>
        </w:tabs>
        <w:ind w:left="0" w:firstLine="540"/>
        <w:jc w:val="center"/>
        <w:rPr>
          <w:rFonts w:ascii="Times New Roman" w:hAnsi="Times New Roman"/>
          <w:b/>
          <w:sz w:val="24"/>
          <w:szCs w:val="24"/>
        </w:rPr>
      </w:pPr>
      <w:r w:rsidRPr="00656C22">
        <w:rPr>
          <w:rFonts w:ascii="Times New Roman" w:hAnsi="Times New Roman"/>
          <w:b/>
          <w:sz w:val="24"/>
          <w:szCs w:val="24"/>
        </w:rPr>
        <w:t xml:space="preserve">4. Контрольные мероприятия, проводимые в рамках </w:t>
      </w:r>
    </w:p>
    <w:p w:rsidR="00FD724A" w:rsidRPr="00656C22" w:rsidRDefault="00FD724A" w:rsidP="00656C22">
      <w:pPr>
        <w:pStyle w:val="12"/>
        <w:widowControl/>
        <w:tabs>
          <w:tab w:val="left" w:pos="1134"/>
        </w:tabs>
        <w:ind w:left="0" w:firstLine="540"/>
        <w:jc w:val="center"/>
        <w:rPr>
          <w:rFonts w:ascii="Times New Roman" w:hAnsi="Times New Roman"/>
          <w:b/>
          <w:sz w:val="24"/>
          <w:szCs w:val="24"/>
        </w:rPr>
      </w:pPr>
      <w:r w:rsidRPr="00656C22">
        <w:rPr>
          <w:rFonts w:ascii="Times New Roman" w:hAnsi="Times New Roman"/>
          <w:b/>
          <w:sz w:val="24"/>
          <w:szCs w:val="24"/>
        </w:rPr>
        <w:t>муниципального контроля</w:t>
      </w:r>
    </w:p>
    <w:p w:rsidR="00FD724A" w:rsidRPr="00656C22" w:rsidRDefault="00FD724A" w:rsidP="00656C22">
      <w:pPr>
        <w:pStyle w:val="12"/>
        <w:widowControl/>
        <w:tabs>
          <w:tab w:val="left" w:pos="1134"/>
        </w:tabs>
        <w:ind w:left="709" w:firstLine="540"/>
        <w:jc w:val="both"/>
        <w:rPr>
          <w:rFonts w:ascii="Times New Roman" w:hAnsi="Times New Roman"/>
          <w:sz w:val="24"/>
          <w:szCs w:val="24"/>
        </w:rPr>
      </w:pPr>
    </w:p>
    <w:p w:rsidR="00FD724A" w:rsidRPr="00656C22" w:rsidRDefault="00FD724A" w:rsidP="00656C22">
      <w:pPr>
        <w:tabs>
          <w:tab w:val="left" w:pos="1134"/>
        </w:tabs>
        <w:spacing w:after="0" w:line="240" w:lineRule="auto"/>
        <w:ind w:firstLine="540"/>
        <w:jc w:val="center"/>
        <w:rPr>
          <w:rFonts w:ascii="Times New Roman" w:hAnsi="Times New Roman"/>
          <w:sz w:val="24"/>
          <w:szCs w:val="24"/>
        </w:rPr>
      </w:pPr>
      <w:r w:rsidRPr="00656C22">
        <w:rPr>
          <w:rFonts w:ascii="Times New Roman" w:hAnsi="Times New Roman"/>
          <w:sz w:val="24"/>
          <w:szCs w:val="24"/>
        </w:rPr>
        <w:t>4.1. Контрольные мероприятия. Общие вопросы</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4.1.1. Муниципальный контроль осуществляется Контрольным органом посредством организации проведения следующих плановых и внеплановых контрольных мероприятий: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документарная проверка, выездная проверка, рейдовый осмотр – при взаимодействии с контролируемыми лицами;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выездное обследование – без взаимодействия с контролируемыми лицами.</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lastRenderedPageBreak/>
        <w:t xml:space="preserve">4.1.2. При осуществлении муниципального контроля взаимодействием с контролируемыми лицами являются: </w:t>
      </w:r>
    </w:p>
    <w:p w:rsidR="00FD724A" w:rsidRPr="00656C22" w:rsidRDefault="00FD724A" w:rsidP="00656C22">
      <w:pPr>
        <w:pStyle w:val="12"/>
        <w:widowControl/>
        <w:tabs>
          <w:tab w:val="left" w:pos="1134"/>
        </w:tabs>
        <w:ind w:left="0" w:firstLine="540"/>
        <w:jc w:val="both"/>
        <w:rPr>
          <w:rFonts w:ascii="Times New Roman" w:hAnsi="Times New Roman"/>
          <w:b/>
          <w:color w:val="FF0000"/>
          <w:sz w:val="24"/>
          <w:szCs w:val="24"/>
        </w:rPr>
      </w:pPr>
      <w:r w:rsidRPr="00656C22">
        <w:rPr>
          <w:rFonts w:ascii="Times New Roman" w:hAnsi="Times New Roman"/>
          <w:sz w:val="24"/>
          <w:szCs w:val="24"/>
        </w:rPr>
        <w:t>встречи, телефонные и иные переговоры (непосредственное взаимодействие) между инспектором и контролируемым лицом или его представителем;</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запрос документов, иных материалов;</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FD724A" w:rsidRPr="00656C22" w:rsidRDefault="00FD724A" w:rsidP="00656C22">
      <w:pPr>
        <w:autoSpaceDE w:val="0"/>
        <w:autoSpaceDN w:val="0"/>
        <w:adjustRightInd w:val="0"/>
        <w:spacing w:after="0" w:line="240" w:lineRule="auto"/>
        <w:ind w:firstLine="540"/>
        <w:jc w:val="both"/>
        <w:rPr>
          <w:rFonts w:ascii="Times New Roman" w:hAnsi="Times New Roman"/>
          <w:sz w:val="24"/>
          <w:szCs w:val="24"/>
        </w:rPr>
      </w:pPr>
      <w:r w:rsidRPr="00656C22">
        <w:rPr>
          <w:rFonts w:ascii="Times New Roman" w:hAnsi="Times New Roman"/>
          <w:sz w:val="24"/>
          <w:szCs w:val="24"/>
        </w:rPr>
        <w:t>4.1.3. Контрольные мероприятия, осуществляемые при взаимодействии с контролируемым лицом, проводятся Контрольным органом по следующим основаниям:</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2) наступление сроков проведения контрольных мероприятий, включенных в план проведения контрольных мероприятий;</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656C22">
          <w:rPr>
            <w:rFonts w:ascii="Times New Roman" w:hAnsi="Times New Roman"/>
            <w:sz w:val="24"/>
            <w:szCs w:val="24"/>
          </w:rPr>
          <w:t>частью 1 статьи 95</w:t>
        </w:r>
      </w:hyperlink>
      <w:r w:rsidRPr="00656C22">
        <w:rPr>
          <w:rFonts w:ascii="Times New Roman" w:hAnsi="Times New Roman"/>
          <w:sz w:val="24"/>
          <w:szCs w:val="24"/>
        </w:rPr>
        <w:t xml:space="preserve"> Федерального закона № 248-ФЗ.</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 № 248-ФЗ.</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осмотр;</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получение письменных объяснений;</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истребование документов;</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инструментальное обследование;</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испытание.</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4.1.5.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 248-ФЗ. </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4.1.6. Выбор между проведением выездной проверкой или рейдовым осмотром осуществляется исходя из количества пользователей земельного участка: в случае наличия на земельном участке одного пользователя проводится выездная проверка, если несколько пользователей - рейдовый осмотр.</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lastRenderedPageBreak/>
        <w:t>4.1.7. Контрольные мероприятия проводятся инспекторами, указанными в решении Контрольного органа о проведении контрольного мероприятия.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4.1.8. По окончании проведения контрольного мероприятия, предусматривающего взаимодействие с контролируемым лицом, инспектор составляет акт контрольного мероприятия (далее также – акт) по форме, утвержденной приказом Минэконом</w:t>
      </w:r>
      <w:r w:rsidR="004C146A">
        <w:rPr>
          <w:rFonts w:ascii="Times New Roman" w:hAnsi="Times New Roman"/>
          <w:sz w:val="24"/>
          <w:szCs w:val="24"/>
        </w:rPr>
        <w:t xml:space="preserve">развития России от 31.03.2021 № 151 </w:t>
      </w:r>
      <w:r w:rsidRPr="00656C22">
        <w:rPr>
          <w:rFonts w:ascii="Times New Roman" w:hAnsi="Times New Roman"/>
          <w:sz w:val="24"/>
          <w:szCs w:val="24"/>
        </w:rPr>
        <w:t>«О типовых формах документов, используемых контрольным (надзорным) органом».</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4.1.9. Документы, иные материалы, являющиеся доказательствами нарушения обязательных требований, приобщаются к акту.</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Заполненные при проведении контрольного мероприятия проверочные листы должны быть приобщены к акту.</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4.1.10.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4.1.11.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4.1.12.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p>
    <w:p w:rsidR="00FD724A" w:rsidRPr="00656C22" w:rsidRDefault="00FD724A" w:rsidP="00656C22">
      <w:pPr>
        <w:pStyle w:val="ConsPlusNormal"/>
        <w:tabs>
          <w:tab w:val="left" w:pos="284"/>
        </w:tabs>
        <w:ind w:firstLine="540"/>
        <w:jc w:val="center"/>
        <w:rPr>
          <w:rFonts w:ascii="Times New Roman" w:hAnsi="Times New Roman" w:cs="Times New Roman"/>
          <w:sz w:val="24"/>
          <w:szCs w:val="24"/>
        </w:rPr>
      </w:pPr>
      <w:r w:rsidRPr="00656C22">
        <w:rPr>
          <w:rFonts w:ascii="Times New Roman" w:hAnsi="Times New Roman" w:cs="Times New Roman"/>
          <w:sz w:val="24"/>
          <w:szCs w:val="24"/>
        </w:rPr>
        <w:t>4.2. Меры, принимаемые Контрольным органом по результатам контрольных мероприятий</w:t>
      </w:r>
    </w:p>
    <w:p w:rsidR="00FD724A" w:rsidRPr="00656C22" w:rsidRDefault="00FD724A" w:rsidP="00656C22">
      <w:pPr>
        <w:pStyle w:val="ConsPlusNormal"/>
        <w:ind w:firstLine="540"/>
        <w:jc w:val="center"/>
        <w:rPr>
          <w:rFonts w:ascii="Times New Roman" w:hAnsi="Times New Roman" w:cs="Times New Roman"/>
          <w:b/>
          <w:color w:val="000000"/>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656C22">
        <w:rPr>
          <w:rFonts w:ascii="Times New Roman" w:hAnsi="Times New Roman"/>
          <w:bCs/>
          <w:sz w:val="24"/>
          <w:szCs w:val="24"/>
        </w:rPr>
        <w:t xml:space="preserve"> в пределах полномочий, предусмотренных законодательством Российской Федерации,</w:t>
      </w:r>
      <w:r w:rsidRPr="00656C22">
        <w:rPr>
          <w:rFonts w:ascii="Times New Roman" w:hAnsi="Times New Roman"/>
          <w:sz w:val="24"/>
          <w:szCs w:val="24"/>
        </w:rPr>
        <w:t xml:space="preserve"> обязан:</w:t>
      </w:r>
    </w:p>
    <w:p w:rsidR="00FD724A" w:rsidRPr="00656C22" w:rsidRDefault="00FD724A" w:rsidP="00656C22">
      <w:pPr>
        <w:pStyle w:val="ConsPlusNormal"/>
        <w:ind w:firstLine="540"/>
        <w:jc w:val="both"/>
        <w:rPr>
          <w:rFonts w:ascii="Times New Roman" w:hAnsi="Times New Roman" w:cs="Times New Roman"/>
          <w:color w:val="000000"/>
          <w:sz w:val="24"/>
          <w:szCs w:val="24"/>
        </w:rPr>
      </w:pPr>
      <w:r w:rsidRPr="00656C22">
        <w:rPr>
          <w:rFonts w:ascii="Times New Roman" w:hAnsi="Times New Roman" w:cs="Times New Roman"/>
          <w:color w:val="000000"/>
          <w:sz w:val="24"/>
          <w:szCs w:val="24"/>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w:t>
      </w:r>
      <w:r w:rsidRPr="00656C22">
        <w:rPr>
          <w:rFonts w:ascii="Times New Roman" w:hAnsi="Times New Roman"/>
          <w:sz w:val="24"/>
          <w:szCs w:val="24"/>
        </w:rPr>
        <w:lastRenderedPageBreak/>
        <w:t>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 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4.2.2. Предписание оформляется по форме согласно приложению 4 к настоящему Положению.</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4.2.6. 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документарной проверки.</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В случае, если проводится оценка исполнения решения, принятого по итогам выездной проверки, допускается проведение выездной проверки.</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xml:space="preserve">4.2.8. 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Контрольный орган в течение 3 рабочих дней со дня составления акта проверки направляет копию акта проверки с указанием информации о наличии признаков выявленного нарушения с приложением (при наличии) </w:t>
      </w:r>
      <w:r w:rsidRPr="00656C22">
        <w:rPr>
          <w:rFonts w:ascii="Times New Roman" w:hAnsi="Times New Roman"/>
          <w:sz w:val="24"/>
          <w:szCs w:val="24"/>
        </w:rPr>
        <w:lastRenderedPageBreak/>
        <w:t>результатов выполненных в ходе проведения проверки измерений, материалов фотосъемки, объяснений проверяемого лица и иных связанных с проведением проверки документов или их копий (далее - приложение) в исполнительные органы государственной власти Республики Крым, осуществляющие государственный земельный надзор.</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Копия акта проверки с приложением направляется в форме электронного документа, подписанного усиленной квалифицированной электронной подписью уполномоченного должностного лица Контрольного органа, или в случае невозможности направления в форме электронного документа - на бумажном носителе.</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xml:space="preserve">4.2.9. В случае если по результатам проведенной проверки в рамках осуществления муниципального земельного контроля должностным лицом Контрольного органа выявлен факт размещения объекта капитального строительства 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 в срок не позднее 5 рабочих дней со дня окончания проверки направляет в орган местного самоуправления поселения, городского округа по месту нахождения данного земельного участка уведомление о выявлении самовольной постройки с приложением документов, подтверждающих указанный факт. </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Форма уведомления о выявлении самовольной постройки, а также перечень документов, подтверждающих наличие признаков самовольной постройки, устанавливаются в соответствии с законодательством о градостроительной деятельности.</w:t>
      </w:r>
    </w:p>
    <w:p w:rsidR="00FD724A" w:rsidRPr="00656C22" w:rsidRDefault="00FD724A" w:rsidP="00656C22">
      <w:pPr>
        <w:pStyle w:val="HTML"/>
        <w:ind w:firstLine="540"/>
        <w:jc w:val="both"/>
        <w:rPr>
          <w:rFonts w:ascii="Times New Roman" w:hAnsi="Times New Roman"/>
          <w:sz w:val="24"/>
          <w:szCs w:val="24"/>
        </w:rPr>
      </w:pPr>
    </w:p>
    <w:p w:rsidR="00FD724A" w:rsidRPr="00656C22" w:rsidRDefault="00FD724A" w:rsidP="00656C22">
      <w:pPr>
        <w:pStyle w:val="12"/>
        <w:widowControl/>
        <w:tabs>
          <w:tab w:val="left" w:pos="1134"/>
        </w:tabs>
        <w:ind w:left="0" w:firstLine="540"/>
        <w:jc w:val="center"/>
        <w:rPr>
          <w:rFonts w:ascii="Times New Roman" w:hAnsi="Times New Roman"/>
          <w:sz w:val="24"/>
          <w:szCs w:val="24"/>
        </w:rPr>
      </w:pPr>
      <w:r w:rsidRPr="00656C22">
        <w:rPr>
          <w:rFonts w:ascii="Times New Roman" w:hAnsi="Times New Roman"/>
          <w:sz w:val="24"/>
          <w:szCs w:val="24"/>
        </w:rPr>
        <w:t>4.3. Плановые контрольные мероприятия</w:t>
      </w:r>
    </w:p>
    <w:p w:rsidR="00FD724A" w:rsidRPr="00656C22" w:rsidRDefault="00FD724A" w:rsidP="00656C22">
      <w:pPr>
        <w:pStyle w:val="12"/>
        <w:widowControl/>
        <w:tabs>
          <w:tab w:val="left" w:pos="1134"/>
        </w:tabs>
        <w:ind w:left="709" w:firstLine="540"/>
        <w:jc w:val="center"/>
        <w:rPr>
          <w:rFonts w:ascii="Times New Roman" w:hAnsi="Times New Roman"/>
          <w:b/>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FD724A" w:rsidRPr="00656C22" w:rsidRDefault="00FD724A" w:rsidP="00656C22">
      <w:pPr>
        <w:pStyle w:val="12"/>
        <w:widowControl/>
        <w:tabs>
          <w:tab w:val="left" w:pos="1134"/>
        </w:tabs>
        <w:ind w:left="0" w:firstLine="540"/>
        <w:jc w:val="both"/>
        <w:rPr>
          <w:rFonts w:ascii="Times New Roman" w:hAnsi="Times New Roman"/>
          <w:sz w:val="24"/>
          <w:szCs w:val="24"/>
          <w:vertAlign w:val="superscript"/>
        </w:rPr>
      </w:pPr>
      <w:r w:rsidRPr="00656C22">
        <w:rPr>
          <w:rFonts w:ascii="Times New Roman" w:hAnsi="Times New Roman"/>
          <w:sz w:val="24"/>
          <w:szCs w:val="24"/>
        </w:rPr>
        <w:t>4.3.3. Контрольный орган может проводить следующие виды плановых контрольных мероприятий: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документарная проверка;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выездная проверка;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рейдовый осмотр;</w:t>
      </w:r>
    </w:p>
    <w:p w:rsidR="00FD724A" w:rsidRPr="0039053B" w:rsidRDefault="00FD724A" w:rsidP="00656C22">
      <w:pPr>
        <w:pStyle w:val="12"/>
        <w:widowControl/>
        <w:tabs>
          <w:tab w:val="left" w:pos="1134"/>
        </w:tabs>
        <w:ind w:left="0" w:firstLine="540"/>
        <w:jc w:val="both"/>
        <w:rPr>
          <w:rFonts w:ascii="Times New Roman" w:hAnsi="Times New Roman"/>
          <w:sz w:val="24"/>
          <w:szCs w:val="24"/>
        </w:rPr>
      </w:pPr>
      <w:r w:rsidRPr="0039053B">
        <w:rPr>
          <w:rFonts w:ascii="Times New Roman" w:hAnsi="Times New Roman"/>
          <w:sz w:val="24"/>
          <w:szCs w:val="24"/>
        </w:rPr>
        <w:t xml:space="preserve">В отношении объектов, относящихся к категории среднего риска, проводятся: </w:t>
      </w:r>
      <w:r w:rsidR="00CC0B41" w:rsidRPr="00656C22">
        <w:rPr>
          <w:rFonts w:ascii="Times New Roman" w:hAnsi="Times New Roman"/>
          <w:sz w:val="24"/>
          <w:szCs w:val="24"/>
        </w:rPr>
        <w:t>документарная проверка</w:t>
      </w:r>
      <w:r w:rsidR="00CC0B41">
        <w:rPr>
          <w:rFonts w:ascii="Times New Roman" w:hAnsi="Times New Roman"/>
          <w:sz w:val="24"/>
          <w:szCs w:val="24"/>
        </w:rPr>
        <w:t xml:space="preserve">; </w:t>
      </w:r>
      <w:r w:rsidR="00CC0B41" w:rsidRPr="00656C22">
        <w:rPr>
          <w:rFonts w:ascii="Times New Roman" w:hAnsi="Times New Roman"/>
          <w:sz w:val="24"/>
          <w:szCs w:val="24"/>
        </w:rPr>
        <w:t>выездная проверка;</w:t>
      </w:r>
      <w:r w:rsidR="00CC0B41">
        <w:rPr>
          <w:rFonts w:ascii="Times New Roman" w:hAnsi="Times New Roman"/>
          <w:sz w:val="24"/>
          <w:szCs w:val="24"/>
        </w:rPr>
        <w:t xml:space="preserve"> </w:t>
      </w:r>
      <w:r w:rsidR="00CC0B41" w:rsidRPr="00656C22">
        <w:rPr>
          <w:rFonts w:ascii="Times New Roman" w:hAnsi="Times New Roman"/>
          <w:sz w:val="24"/>
          <w:szCs w:val="24"/>
        </w:rPr>
        <w:t>рейдовый осмотр</w:t>
      </w:r>
      <w:r w:rsidRPr="0039053B">
        <w:rPr>
          <w:rFonts w:ascii="Times New Roman" w:hAnsi="Times New Roman"/>
          <w:sz w:val="24"/>
          <w:szCs w:val="24"/>
        </w:rPr>
        <w:t>.</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39053B">
        <w:rPr>
          <w:rFonts w:ascii="Times New Roman" w:hAnsi="Times New Roman"/>
          <w:sz w:val="24"/>
          <w:szCs w:val="24"/>
        </w:rPr>
        <w:t xml:space="preserve">В отношении объектов, относящихся к категории умеренного риска, проводятся: </w:t>
      </w:r>
      <w:r w:rsidR="00232A7D" w:rsidRPr="00656C22">
        <w:rPr>
          <w:rFonts w:ascii="Times New Roman" w:hAnsi="Times New Roman"/>
          <w:sz w:val="24"/>
          <w:szCs w:val="24"/>
        </w:rPr>
        <w:t>документарная проверка</w:t>
      </w:r>
      <w:r w:rsidR="00232A7D">
        <w:rPr>
          <w:rFonts w:ascii="Times New Roman" w:hAnsi="Times New Roman"/>
          <w:sz w:val="24"/>
          <w:szCs w:val="24"/>
        </w:rPr>
        <w:t xml:space="preserve">; </w:t>
      </w:r>
      <w:r w:rsidR="00232A7D" w:rsidRPr="00656C22">
        <w:rPr>
          <w:rFonts w:ascii="Times New Roman" w:hAnsi="Times New Roman"/>
          <w:sz w:val="24"/>
          <w:szCs w:val="24"/>
        </w:rPr>
        <w:t>выездная проверка;</w:t>
      </w:r>
      <w:r w:rsidR="00232A7D">
        <w:rPr>
          <w:rFonts w:ascii="Times New Roman" w:hAnsi="Times New Roman"/>
          <w:sz w:val="24"/>
          <w:szCs w:val="24"/>
        </w:rPr>
        <w:t xml:space="preserve"> </w:t>
      </w:r>
      <w:r w:rsidR="00232A7D" w:rsidRPr="00656C22">
        <w:rPr>
          <w:rFonts w:ascii="Times New Roman" w:hAnsi="Times New Roman"/>
          <w:sz w:val="24"/>
          <w:szCs w:val="24"/>
        </w:rPr>
        <w:t>рейдовый осмотр</w:t>
      </w:r>
      <w:r w:rsidRPr="0039053B">
        <w:rPr>
          <w:rFonts w:ascii="Times New Roman" w:hAnsi="Times New Roman"/>
          <w:sz w:val="24"/>
          <w:szCs w:val="24"/>
        </w:rPr>
        <w:t>.</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4.3.4.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Периодичность проведения плановых контрольных мероприятий в отношении объектов контроля, отнесенных к категории умеренного риска – один раз в 5лет.</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Плановые контрольные мероприятия в отношении объекта контроля, отнесенного к категории низкого риска, не проводятся.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Плановые (рейдовые) осмотры, обследования земельных участков проводятся на основании плановых (рейдовых) заданий руководителя органа муниципального земельного контроля. Порядок оформления и содержание плановых (рейдовых) заданий и порядок оформления результатов плановых (рейдовых) осмотров, обследований устанавливаются органами местного самоуправления муниципальных образований в Республике Крым.</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p>
    <w:p w:rsidR="00FD724A" w:rsidRPr="00656C22" w:rsidRDefault="00FD724A" w:rsidP="00656C22">
      <w:pPr>
        <w:pStyle w:val="12"/>
        <w:widowControl/>
        <w:tabs>
          <w:tab w:val="left" w:pos="1134"/>
        </w:tabs>
        <w:ind w:left="0" w:firstLine="540"/>
        <w:jc w:val="center"/>
        <w:rPr>
          <w:rFonts w:ascii="Times New Roman" w:hAnsi="Times New Roman"/>
          <w:sz w:val="24"/>
          <w:szCs w:val="24"/>
        </w:rPr>
      </w:pPr>
      <w:r w:rsidRPr="00656C22">
        <w:rPr>
          <w:rFonts w:ascii="Times New Roman" w:hAnsi="Times New Roman"/>
          <w:sz w:val="24"/>
          <w:szCs w:val="24"/>
        </w:rPr>
        <w:t>4.4. Внеплановые контрольные мероприятия</w:t>
      </w:r>
    </w:p>
    <w:p w:rsidR="00FD724A" w:rsidRPr="00656C22" w:rsidRDefault="00FD724A" w:rsidP="00656C22">
      <w:pPr>
        <w:pStyle w:val="12"/>
        <w:widowControl/>
        <w:tabs>
          <w:tab w:val="left" w:pos="1134"/>
        </w:tabs>
        <w:ind w:left="709" w:firstLine="540"/>
        <w:jc w:val="center"/>
        <w:rPr>
          <w:rFonts w:ascii="Times New Roman" w:hAnsi="Times New Roman"/>
          <w:b/>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4.4.1. Внеплановые контрольные мероприятия проводятся в виде документарных и выездных проверок, выездного обследования.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4.4.4. 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FD724A" w:rsidRPr="00656C22" w:rsidRDefault="00FD724A" w:rsidP="00656C22">
      <w:pPr>
        <w:pStyle w:val="ConsPlusNormal"/>
        <w:ind w:firstLine="540"/>
        <w:jc w:val="both"/>
        <w:rPr>
          <w:rFonts w:ascii="Times New Roman" w:hAnsi="Times New Roman" w:cs="Times New Roman"/>
          <w:sz w:val="24"/>
          <w:szCs w:val="24"/>
        </w:rPr>
      </w:pPr>
    </w:p>
    <w:p w:rsidR="00FD724A" w:rsidRPr="00656C22" w:rsidRDefault="00FD724A" w:rsidP="00656C22">
      <w:pPr>
        <w:tabs>
          <w:tab w:val="left" w:pos="1134"/>
        </w:tabs>
        <w:spacing w:after="0" w:line="240" w:lineRule="auto"/>
        <w:ind w:firstLine="540"/>
        <w:jc w:val="center"/>
        <w:rPr>
          <w:rFonts w:ascii="Times New Roman" w:hAnsi="Times New Roman"/>
          <w:sz w:val="24"/>
          <w:szCs w:val="24"/>
        </w:rPr>
      </w:pPr>
      <w:r w:rsidRPr="00656C22">
        <w:rPr>
          <w:rFonts w:ascii="Times New Roman" w:hAnsi="Times New Roman"/>
          <w:sz w:val="24"/>
          <w:szCs w:val="24"/>
        </w:rPr>
        <w:t>4.5. Документарная проверка</w:t>
      </w:r>
    </w:p>
    <w:p w:rsidR="00FD724A" w:rsidRPr="00656C22" w:rsidRDefault="00FD724A" w:rsidP="00656C22">
      <w:pPr>
        <w:pStyle w:val="12"/>
        <w:widowControl/>
        <w:tabs>
          <w:tab w:val="left" w:pos="1134"/>
        </w:tabs>
        <w:ind w:left="709" w:firstLine="540"/>
        <w:jc w:val="center"/>
        <w:rPr>
          <w:rFonts w:ascii="Times New Roman" w:hAnsi="Times New Roman"/>
          <w:b/>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4.5.1. 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4.5.2. 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4.5.3. Срок проведения документарной проверки не может превышать десять рабочих дней.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В указанный срок не включается период с момента: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2) период с момента направления контролируемому лицу информации Контрольного органа: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о выявлении ошибок и (или) противоречий в представленных контролируемым лицом документах;</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4.5.4. Перечень допустимых контрольных действий совершаемых в ходе документарной проверки:</w:t>
      </w:r>
    </w:p>
    <w:p w:rsidR="00FD724A" w:rsidRPr="00656C22" w:rsidRDefault="00FD724A" w:rsidP="00656C22">
      <w:pPr>
        <w:pStyle w:val="ConsPlusNormal"/>
        <w:ind w:firstLine="540"/>
        <w:jc w:val="both"/>
        <w:rPr>
          <w:rFonts w:ascii="Times New Roman" w:hAnsi="Times New Roman" w:cs="Times New Roman"/>
          <w:sz w:val="24"/>
          <w:szCs w:val="24"/>
        </w:rPr>
      </w:pPr>
      <w:bookmarkStart w:id="2" w:name="_Hlk73716001"/>
      <w:r w:rsidRPr="00656C22">
        <w:rPr>
          <w:rFonts w:ascii="Times New Roman" w:hAnsi="Times New Roman" w:cs="Times New Roman"/>
          <w:sz w:val="24"/>
          <w:szCs w:val="24"/>
        </w:rPr>
        <w:t>1) истребование документов;</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2) получение письменных объяснений.</w:t>
      </w:r>
      <w:bookmarkEnd w:id="2"/>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4.5.5. 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w:t>
      </w:r>
      <w:r w:rsidRPr="00656C22">
        <w:rPr>
          <w:rFonts w:ascii="Times New Roman" w:hAnsi="Times New Roman" w:cs="Times New Roman"/>
          <w:sz w:val="24"/>
          <w:szCs w:val="24"/>
        </w:rPr>
        <w:lastRenderedPageBreak/>
        <w:t>обязательных требований документов и (или) их копий,</w:t>
      </w:r>
      <w:r w:rsidRPr="00656C22">
        <w:rPr>
          <w:rFonts w:ascii="Times New Roman" w:hAnsi="Times New Roman" w:cs="Times New Roman"/>
          <w:color w:val="FF0000"/>
          <w:sz w:val="24"/>
          <w:szCs w:val="24"/>
        </w:rPr>
        <w:t xml:space="preserve"> </w:t>
      </w:r>
      <w:r w:rsidRPr="00656C22">
        <w:rPr>
          <w:rFonts w:ascii="Times New Roman" w:hAnsi="Times New Roman" w:cs="Times New Roman"/>
          <w:sz w:val="24"/>
          <w:szCs w:val="24"/>
        </w:rPr>
        <w:t>в том числе материалов фотосъемки, аудио- и видеозаписи, информационных баз, банков данных, а также носителей информации.</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Контролируемое лицо в срок, указанный в требовании о представлении документов,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FD724A" w:rsidRPr="00656C22" w:rsidRDefault="00FD724A" w:rsidP="00656C22">
      <w:pPr>
        <w:pStyle w:val="HTML"/>
        <w:ind w:firstLine="540"/>
        <w:jc w:val="both"/>
        <w:rPr>
          <w:rFonts w:ascii="Times New Roman" w:hAnsi="Times New Roman"/>
          <w:b/>
          <w:sz w:val="24"/>
          <w:szCs w:val="24"/>
        </w:rPr>
      </w:pPr>
      <w:r w:rsidRPr="00656C22">
        <w:rPr>
          <w:rFonts w:ascii="Times New Roman" w:hAnsi="Times New Roman"/>
          <w:sz w:val="24"/>
          <w:szCs w:val="24"/>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4.5.6. Письменные объяснения могут быть запрошены инспектором от контролируемого лица или его представителя, свидетелей.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Письменные объяснения оформляются путем составления письменного документа в свободной форме.</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FD724A" w:rsidRPr="00656C22" w:rsidRDefault="00FD724A" w:rsidP="00656C22">
      <w:pPr>
        <w:pStyle w:val="ConsPlusNormal"/>
        <w:ind w:firstLine="540"/>
        <w:jc w:val="both"/>
        <w:rPr>
          <w:rFonts w:ascii="Times New Roman" w:hAnsi="Times New Roman" w:cs="Times New Roman"/>
          <w:b/>
          <w:sz w:val="24"/>
          <w:szCs w:val="24"/>
        </w:rPr>
      </w:pPr>
      <w:r w:rsidRPr="00656C22">
        <w:rPr>
          <w:rFonts w:ascii="Times New Roman" w:hAnsi="Times New Roman" w:cs="Times New Roman"/>
          <w:sz w:val="24"/>
          <w:szCs w:val="24"/>
        </w:rPr>
        <w:t>4.5.7. Оформление акта производится по месту нахождения Контрольного органа в день окончания проведения документарной проверки.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 № 248-ФЗ.</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4.5.9. Внеплановая документарная проверка проводится без согласования с органами прокуратуры.</w:t>
      </w:r>
    </w:p>
    <w:p w:rsidR="00FD724A" w:rsidRPr="00656C22" w:rsidRDefault="00FD724A" w:rsidP="00656C22">
      <w:pPr>
        <w:pStyle w:val="12"/>
        <w:widowControl/>
        <w:tabs>
          <w:tab w:val="left" w:pos="1134"/>
        </w:tabs>
        <w:ind w:left="709" w:firstLine="540"/>
        <w:jc w:val="both"/>
        <w:rPr>
          <w:rFonts w:ascii="Times New Roman" w:hAnsi="Times New Roman"/>
          <w:sz w:val="24"/>
          <w:szCs w:val="24"/>
        </w:rPr>
      </w:pPr>
    </w:p>
    <w:p w:rsidR="00FD724A" w:rsidRPr="00656C22" w:rsidRDefault="00FD724A" w:rsidP="00656C22">
      <w:pPr>
        <w:pStyle w:val="12"/>
        <w:widowControl/>
        <w:tabs>
          <w:tab w:val="left" w:pos="1134"/>
        </w:tabs>
        <w:ind w:left="0" w:firstLine="540"/>
        <w:jc w:val="center"/>
        <w:rPr>
          <w:rFonts w:ascii="Times New Roman" w:hAnsi="Times New Roman"/>
          <w:sz w:val="24"/>
          <w:szCs w:val="24"/>
        </w:rPr>
      </w:pPr>
      <w:r w:rsidRPr="00656C22">
        <w:rPr>
          <w:rFonts w:ascii="Times New Roman" w:hAnsi="Times New Roman"/>
          <w:sz w:val="24"/>
          <w:szCs w:val="24"/>
        </w:rPr>
        <w:t>4.6. Выездная проверка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4.6.2. Выездная проверка проводится в случае, если не представляется возможным:</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4.6.1 настоящего Положения место и совершения необходимых контрольных действий, предусмотренных в рамках иного вида контрольных мероприятий.</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lastRenderedPageBreak/>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4.6.6. Срок проведения выездной проверки составляет не более десяти рабочих дней.</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4.6.7. Перечень допустимых контрольных действий в ходе выездной проверки:</w:t>
      </w:r>
    </w:p>
    <w:p w:rsidR="00FD724A" w:rsidRPr="00656C22" w:rsidRDefault="00FD724A" w:rsidP="00656C22">
      <w:pPr>
        <w:pStyle w:val="ConsPlusNormal"/>
        <w:ind w:firstLine="540"/>
        <w:jc w:val="both"/>
        <w:rPr>
          <w:rFonts w:ascii="Times New Roman" w:hAnsi="Times New Roman" w:cs="Times New Roman"/>
          <w:sz w:val="24"/>
          <w:szCs w:val="24"/>
        </w:rPr>
      </w:pPr>
      <w:bookmarkStart w:id="3" w:name="_Hlk73715973"/>
      <w:r w:rsidRPr="00656C22">
        <w:rPr>
          <w:rFonts w:ascii="Times New Roman" w:hAnsi="Times New Roman" w:cs="Times New Roman"/>
          <w:sz w:val="24"/>
          <w:szCs w:val="24"/>
        </w:rPr>
        <w:t>1) осмотр;</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2) истребование документов;</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 получение письменных объяснений;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 инструментальное обследование.</w:t>
      </w:r>
      <w:bookmarkEnd w:id="3"/>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По результатам осмотра составляется протокол осмотра.</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4.6.9. 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дата и место его составления;</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должность, фамилия и инициалы инспектора или специалиста, составивших протокол;</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сведения о контролируемом лице;</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предмет обследования, используемые специальное оборудование и (или) технические приборы, методики инструментального обследования;</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выводы о соответствии этих показателей установленным нормам;</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 иные сведения, имеющие значение для оценки результатов инструментального обследования.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4.6.10. При осуществлении осмотра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4.6.11. Представление контролируемым лицом истребуемых документов, письменных объяснений осуществляется в соответствии с пунктами 4.5.5 и 4.5.6 настоящего Положения.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4.6.12. По окончании проведения выездной проверки инспектор составляет акт выездной проверки.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Информация о проведении фотосъемки, аудио- и видеозаписи отражается в акте проверки.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При оформлении акта </w:t>
      </w:r>
      <w:bookmarkStart w:id="4" w:name="_GoBack"/>
      <w:bookmarkEnd w:id="4"/>
      <w:r w:rsidRPr="00656C22">
        <w:rPr>
          <w:rFonts w:ascii="Times New Roman" w:hAnsi="Times New Roman" w:cs="Times New Roman"/>
          <w:sz w:val="24"/>
          <w:szCs w:val="24"/>
        </w:rPr>
        <w:t>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lastRenderedPageBreak/>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656C22">
          <w:rPr>
            <w:rFonts w:ascii="Times New Roman" w:hAnsi="Times New Roman"/>
            <w:sz w:val="24"/>
            <w:szCs w:val="24"/>
          </w:rPr>
          <w:t>частями 4</w:t>
        </w:r>
      </w:hyperlink>
      <w:r w:rsidRPr="00656C22">
        <w:rPr>
          <w:rFonts w:ascii="Times New Roman" w:hAnsi="Times New Roman"/>
          <w:sz w:val="24"/>
          <w:szCs w:val="24"/>
        </w:rPr>
        <w:t xml:space="preserve"> и </w:t>
      </w:r>
      <w:hyperlink r:id="rId14" w:tooltip="Федеральный закон от 31.07.2020 N 248-ФЗ" w:history="1">
        <w:r w:rsidRPr="00656C22">
          <w:rPr>
            <w:rFonts w:ascii="Times New Roman" w:hAnsi="Times New Roman"/>
            <w:sz w:val="24"/>
            <w:szCs w:val="24"/>
          </w:rPr>
          <w:t>5 статьи 21</w:t>
        </w:r>
      </w:hyperlink>
      <w:r w:rsidRPr="00656C22">
        <w:rPr>
          <w:rFonts w:ascii="Times New Roman" w:hAnsi="Times New Roman"/>
          <w:sz w:val="24"/>
          <w:szCs w:val="24"/>
        </w:rPr>
        <w:t xml:space="preserve">Федеральным законом № 248-ФЗ.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1) временной нетрудоспособности;</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2) необходимости явки по вызову (извещениям, повесткам) судов, правоохранительных органов, военных комиссариатов;</w:t>
      </w:r>
    </w:p>
    <w:p w:rsidR="00FD724A" w:rsidRPr="00656C22" w:rsidRDefault="00FD724A" w:rsidP="00656C22">
      <w:pPr>
        <w:spacing w:after="0" w:line="240" w:lineRule="auto"/>
        <w:ind w:firstLine="540"/>
        <w:jc w:val="both"/>
        <w:rPr>
          <w:rFonts w:ascii="Times New Roman" w:hAnsi="Times New Roman"/>
          <w:sz w:val="24"/>
          <w:szCs w:val="24"/>
        </w:rPr>
      </w:pPr>
      <w:r w:rsidRPr="00656C22">
        <w:rPr>
          <w:rFonts w:ascii="Times New Roman" w:hAnsi="Times New Roman"/>
          <w:sz w:val="24"/>
          <w:szCs w:val="24"/>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FD724A" w:rsidRPr="00656C22" w:rsidRDefault="00FD724A" w:rsidP="00656C22">
      <w:pPr>
        <w:suppressAutoHyphens/>
        <w:spacing w:after="0" w:line="240" w:lineRule="auto"/>
        <w:ind w:firstLine="540"/>
        <w:jc w:val="both"/>
        <w:rPr>
          <w:rFonts w:ascii="Times New Roman" w:hAnsi="Times New Roman"/>
          <w:sz w:val="24"/>
          <w:szCs w:val="24"/>
        </w:rPr>
      </w:pPr>
      <w:r w:rsidRPr="00656C22">
        <w:rPr>
          <w:rFonts w:ascii="Times New Roman" w:hAnsi="Times New Roman"/>
          <w:sz w:val="24"/>
          <w:szCs w:val="24"/>
        </w:rPr>
        <w:t>4) нахождения в служебной командировке.</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FD724A" w:rsidRPr="00656C22" w:rsidRDefault="00FD724A" w:rsidP="00656C22">
      <w:pPr>
        <w:pStyle w:val="ConsPlusNormal"/>
        <w:ind w:firstLine="540"/>
        <w:jc w:val="both"/>
        <w:rPr>
          <w:rFonts w:ascii="Times New Roman" w:hAnsi="Times New Roman" w:cs="Times New Roman"/>
          <w:sz w:val="24"/>
          <w:szCs w:val="24"/>
        </w:rPr>
      </w:pPr>
    </w:p>
    <w:p w:rsidR="00FD724A" w:rsidRPr="00656C22" w:rsidRDefault="00FD724A" w:rsidP="00656C22">
      <w:pPr>
        <w:pStyle w:val="ConsPlusNormal"/>
        <w:ind w:firstLine="540"/>
        <w:jc w:val="center"/>
        <w:rPr>
          <w:rFonts w:ascii="Times New Roman" w:hAnsi="Times New Roman" w:cs="Times New Roman"/>
          <w:sz w:val="24"/>
          <w:szCs w:val="24"/>
        </w:rPr>
      </w:pPr>
      <w:r w:rsidRPr="00656C22">
        <w:rPr>
          <w:rFonts w:ascii="Times New Roman" w:hAnsi="Times New Roman" w:cs="Times New Roman"/>
          <w:sz w:val="24"/>
          <w:szCs w:val="24"/>
        </w:rPr>
        <w:t>4.7. Рейдовый осмотр</w:t>
      </w:r>
    </w:p>
    <w:p w:rsidR="00FD724A" w:rsidRPr="00656C22" w:rsidRDefault="00FD724A" w:rsidP="00656C22">
      <w:pPr>
        <w:pStyle w:val="ConsPlusNormal"/>
        <w:ind w:firstLine="540"/>
        <w:jc w:val="center"/>
        <w:rPr>
          <w:rFonts w:ascii="Times New Roman" w:hAnsi="Times New Roman" w:cs="Times New Roman"/>
          <w:sz w:val="24"/>
          <w:szCs w:val="24"/>
        </w:rPr>
      </w:pP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4.7.1. Рейдовый осмотр проводится в отношении всех контролируемых лиц, осуществляющих владение, пользование или управление объектом контроля, либо неограниченного круга контролируемых лиц, осуществляющих деятельность или совершающих действия на определенной территории, в целях оценки соблюдения ими обязательных требований.</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4.7.2. Проведение рейдового осмотра осуществляется в соответствии с решением о проведении контрольного (надзорного) мероприятия, с участием экспертов, специалистов, привлекаемых к проведению контрольного (надзорного) мероприятия (при необходимости), в форме совместного (межведомственного) контрольного (надзорного) мероприятия (при необходимости).</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4.7.3. В ходе рейдового осмотра могут совершаться следующие контрольные (надзорные) действия:</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1) осмотр;</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2) досмотр;</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3) опрос;</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4) получение письменных объяснений;</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5) истребование документов;</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6) экспертиза.</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4.7.4. 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4.7.5. При проведении рейдового осмотра инспекторы вправе взаимодействовать с находящимися на производственных объектах лицами.</w:t>
      </w:r>
    </w:p>
    <w:p w:rsidR="00FD724A" w:rsidRPr="00656C22" w:rsidRDefault="00FD724A" w:rsidP="00656C22">
      <w:pPr>
        <w:pStyle w:val="ConsPlusNormal"/>
        <w:ind w:firstLine="709"/>
        <w:jc w:val="both"/>
        <w:rPr>
          <w:rFonts w:ascii="Times New Roman" w:hAnsi="Times New Roman" w:cs="Times New Roman"/>
          <w:sz w:val="24"/>
          <w:szCs w:val="24"/>
        </w:rPr>
      </w:pPr>
      <w:r w:rsidRPr="00656C22">
        <w:rPr>
          <w:rFonts w:ascii="Times New Roman" w:hAnsi="Times New Roman" w:cs="Times New Roman"/>
          <w:sz w:val="24"/>
          <w:szCs w:val="24"/>
        </w:rPr>
        <w:t xml:space="preserve">4.7.6. В случае, если в результате рейдового осмотра были выявлены нарушения </w:t>
      </w:r>
      <w:r w:rsidRPr="00656C22">
        <w:rPr>
          <w:rFonts w:ascii="Times New Roman" w:hAnsi="Times New Roman" w:cs="Times New Roman"/>
          <w:sz w:val="24"/>
          <w:szCs w:val="24"/>
        </w:rPr>
        <w:lastRenderedPageBreak/>
        <w:t>обязательных требований, инспектор на месте проведения рейдового осмотра составляет акт контрольного (надзорного) мероприятия в отношении каждого контролируемого лица, допустившего нарушение обязательных требований.</w:t>
      </w:r>
    </w:p>
    <w:p w:rsidR="00FD724A" w:rsidRPr="00656C22" w:rsidRDefault="00FD724A" w:rsidP="00656C22">
      <w:pPr>
        <w:pStyle w:val="ConsPlusNormal"/>
        <w:ind w:firstLine="540"/>
        <w:jc w:val="center"/>
        <w:rPr>
          <w:rFonts w:ascii="Times New Roman" w:hAnsi="Times New Roman" w:cs="Times New Roman"/>
          <w:sz w:val="24"/>
          <w:szCs w:val="24"/>
        </w:rPr>
      </w:pPr>
    </w:p>
    <w:p w:rsidR="00FD724A" w:rsidRPr="00656C22" w:rsidRDefault="00FD724A" w:rsidP="00656C22">
      <w:pPr>
        <w:pStyle w:val="ConsPlusNormal"/>
        <w:ind w:firstLine="540"/>
        <w:jc w:val="center"/>
        <w:rPr>
          <w:rFonts w:ascii="Times New Roman" w:hAnsi="Times New Roman" w:cs="Times New Roman"/>
          <w:sz w:val="24"/>
          <w:szCs w:val="24"/>
        </w:rPr>
      </w:pPr>
      <w:r w:rsidRPr="00656C22">
        <w:rPr>
          <w:rFonts w:ascii="Times New Roman" w:hAnsi="Times New Roman" w:cs="Times New Roman"/>
          <w:sz w:val="24"/>
          <w:szCs w:val="24"/>
        </w:rPr>
        <w:t>4.8. Выездное обследование</w:t>
      </w:r>
    </w:p>
    <w:p w:rsidR="00FD724A" w:rsidRPr="00656C22" w:rsidRDefault="00FD724A" w:rsidP="00656C22">
      <w:pPr>
        <w:pStyle w:val="ConsPlusNormal"/>
        <w:ind w:firstLine="540"/>
        <w:jc w:val="center"/>
        <w:rPr>
          <w:rFonts w:ascii="Times New Roman" w:hAnsi="Times New Roman" w:cs="Times New Roman"/>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4.8.1. Выездное обследование проводится в целях оценки соблюдения контролируемыми лицами обязательных требований.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4.8.2.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4.8.3. Выездное обследование проводится без информирования контролируемого лица. </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4.8.4.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FD724A" w:rsidRPr="00656C22" w:rsidRDefault="00FD724A" w:rsidP="00656C22">
      <w:pPr>
        <w:pStyle w:val="ConsPlusNormal"/>
        <w:ind w:firstLine="540"/>
        <w:jc w:val="center"/>
        <w:rPr>
          <w:rFonts w:ascii="Times New Roman" w:hAnsi="Times New Roman" w:cs="Times New Roman"/>
          <w:sz w:val="24"/>
          <w:szCs w:val="24"/>
        </w:rPr>
      </w:pPr>
    </w:p>
    <w:p w:rsidR="00FD724A" w:rsidRPr="00656C22" w:rsidRDefault="00FD724A" w:rsidP="00656C22">
      <w:pPr>
        <w:pStyle w:val="ConsPlusNormal"/>
        <w:ind w:firstLine="540"/>
        <w:jc w:val="center"/>
        <w:rPr>
          <w:rFonts w:ascii="Times New Roman" w:hAnsi="Times New Roman" w:cs="Times New Roman"/>
          <w:b/>
          <w:sz w:val="24"/>
          <w:szCs w:val="24"/>
        </w:rPr>
      </w:pPr>
      <w:r w:rsidRPr="00656C22">
        <w:rPr>
          <w:rFonts w:ascii="Times New Roman" w:hAnsi="Times New Roman" w:cs="Times New Roman"/>
          <w:b/>
          <w:sz w:val="24"/>
          <w:szCs w:val="24"/>
        </w:rPr>
        <w:t>5. Досудебное обжалование</w:t>
      </w:r>
    </w:p>
    <w:p w:rsidR="00FD724A" w:rsidRPr="00656C22" w:rsidRDefault="00FD724A" w:rsidP="00656C22">
      <w:pPr>
        <w:pStyle w:val="ConsPlusNormal"/>
        <w:ind w:firstLine="540"/>
        <w:jc w:val="center"/>
        <w:rPr>
          <w:rFonts w:ascii="Times New Roman" w:hAnsi="Times New Roman" w:cs="Times New Roman"/>
          <w:sz w:val="24"/>
          <w:szCs w:val="24"/>
        </w:rPr>
      </w:pP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руководителя (заместителя руководителя) Контрольного органа и инспекторов (далее также – должностные лица):</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1) решений о проведении контрольных мероприятий;</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2) актов контрольных мероприятий, предписаний об устранении выявленных нарушений;</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3) действий (бездействия) должностных лиц в рамках контрольных мероприятий.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bookmarkStart w:id="5" w:name="Par374"/>
      <w:bookmarkEnd w:id="5"/>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Жалоба, содержащая сведения и документы, составляющие государственную или иную охраняемую законом тайну, подается контролируемым лицом в Контрольный орган без использования единого портала государственных и муниципальных услуг и (или) региональных порталов государственных и муниципальных услуг в порядке, установленном Положением, с учетом требований законодательства Российской Федерации о государственной и иной охраняемой законом тайне.</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Материалы, прикладываемые к жалобе, в том числе фото- и видеоматериалы, представляются контролируемым лицом в электронном виде.</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5.3. Жалоба на решение Контрольного органа, действия (бездействие) его должностных лиц рассматривается руководителем Контрольного органа.</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6" w:name="Par375"/>
      <w:bookmarkEnd w:id="6"/>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lastRenderedPageBreak/>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7" w:name="Par377"/>
      <w:bookmarkEnd w:id="7"/>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5.6.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5.7. Жалоба может содержать ходатайство о приостановлении исполнения обжалуемого решения Контрольного органа.</w:t>
      </w:r>
      <w:bookmarkStart w:id="8" w:name="Par379"/>
      <w:bookmarkEnd w:id="8"/>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5.8. Руководителем Контрольного органа (заместителем руководителя) в срок не позднее двух рабочих дней со дня регистрации жалобы принимается решение:</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1) о приостановлении исполнения обжалуемого решения Контрольного органа;</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2) об отказе в приостановлении исполнения обжалуемого решения Контрольного органа. </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bookmarkStart w:id="9" w:name="Par383"/>
      <w:bookmarkEnd w:id="9"/>
      <w:r w:rsidRPr="00656C22">
        <w:rPr>
          <w:rFonts w:ascii="Times New Roman" w:hAnsi="Times New Roman"/>
          <w:sz w:val="24"/>
          <w:szCs w:val="24"/>
        </w:rPr>
        <w:t>5.9. Жалоба должна содержать:</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 основания и доводы, на основании которых контролируемое лицо не согласно с решением Контрольного органа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5) требования контролируемого лица, подавшего жалобу; </w:t>
      </w:r>
    </w:p>
    <w:p w:rsidR="00FD724A" w:rsidRPr="00656C22" w:rsidRDefault="00FD724A" w:rsidP="00656C22">
      <w:pPr>
        <w:pStyle w:val="ConsPlusNormal"/>
        <w:ind w:firstLine="540"/>
        <w:jc w:val="both"/>
        <w:rPr>
          <w:rFonts w:ascii="Times New Roman" w:hAnsi="Times New Roman" w:cs="Times New Roman"/>
          <w:sz w:val="24"/>
          <w:szCs w:val="24"/>
        </w:rPr>
      </w:pPr>
      <w:bookmarkStart w:id="10" w:name="Par390"/>
      <w:bookmarkEnd w:id="10"/>
      <w:r w:rsidRPr="00656C22">
        <w:rPr>
          <w:rFonts w:ascii="Times New Roman" w:hAnsi="Times New Roman" w:cs="Times New Roman"/>
          <w:sz w:val="24"/>
          <w:szCs w:val="24"/>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5.12. Контрольный орган принимает решение об отказе в рассмотрении жалобы в течение пяти рабочих дней со дня получения жалобы, если:</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2) в удовлетворении ходатайства о восстановлении пропущенного срока на подачу жалобы отказано;</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3) до принятия решения по жалобе от контролируемого лица, ее подавшего, поступило заявление об отзыве жалобы;</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lastRenderedPageBreak/>
        <w:t>4) имеется решение суда по вопросам, поставленным в жалобе;</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5) ранее в Контрольный орган была подана другая жалоба от того же контролируемого лица по тем же основаниям;</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8) жалоба подана в ненадлежащий орган;</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9) законодательством Российской Федерации предусмотрен только судебный порядок обжалования решений Контрольного органа.</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должностных лиц. </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контролируемому лицу, направившему жалобу, сообщается о невозможности дать ответ по существу поставленного в ней вопроса в связи с недопустимостью разглашения указанных сведений.</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5.14. При рассмотрении жалобы 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FD724A" w:rsidRPr="00656C22" w:rsidRDefault="00FD724A" w:rsidP="00656C22">
      <w:pPr>
        <w:tabs>
          <w:tab w:val="left" w:pos="1134"/>
        </w:tabs>
        <w:spacing w:after="0" w:line="240" w:lineRule="auto"/>
        <w:ind w:firstLine="540"/>
        <w:jc w:val="both"/>
        <w:rPr>
          <w:rFonts w:ascii="Times New Roman" w:hAnsi="Times New Roman"/>
          <w:sz w:val="24"/>
          <w:szCs w:val="24"/>
        </w:rPr>
      </w:pPr>
      <w:r w:rsidRPr="00656C22">
        <w:rPr>
          <w:rFonts w:ascii="Times New Roman" w:hAnsi="Times New Roman"/>
          <w:sz w:val="24"/>
          <w:szCs w:val="24"/>
        </w:rPr>
        <w:t xml:space="preserve">5.15. Жалоба подлежит рассмотрению руководителем (заместителем руководителя) Контрольного органа в течение 20 рабочих дней со дня ее регистрации. </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5.16. Указанный срок может быть продлен на двадцать рабочих дней, в следующих исключительных случаях:</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1) проведение в отношении должностного лица, действия (бездействия) которого обжалуются служебной проверки по фактам, указанным в жалобе;</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2) отсутствие должностного лица, действия (бездействия) которого обжалуются, по уважительной причине (болезнь, отпуск, командировка).</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5.18.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w:t>
      </w:r>
    </w:p>
    <w:p w:rsidR="00FD724A" w:rsidRPr="00656C22" w:rsidRDefault="00FD724A" w:rsidP="00656C22">
      <w:pPr>
        <w:pStyle w:val="HTML"/>
        <w:ind w:firstLine="540"/>
        <w:jc w:val="both"/>
        <w:rPr>
          <w:rFonts w:ascii="Times New Roman" w:hAnsi="Times New Roman"/>
          <w:sz w:val="24"/>
          <w:szCs w:val="24"/>
        </w:rPr>
      </w:pPr>
      <w:r w:rsidRPr="00656C22">
        <w:rPr>
          <w:rFonts w:ascii="Times New Roman" w:hAnsi="Times New Roman"/>
          <w:sz w:val="24"/>
          <w:szCs w:val="24"/>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FD724A" w:rsidRPr="00656C22" w:rsidRDefault="00FD724A" w:rsidP="00656C22">
      <w:pPr>
        <w:pStyle w:val="12"/>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5.20. По итогам рассмотрения жалобы руководитель (заместитель руководителя) Контрольного органа принимает одно из следующих решений: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lastRenderedPageBreak/>
        <w:t>1) оставляет жалобу без удовлетворения;</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2) отменяет решение Контрольного органа полностью или частично;</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3) отменяет решение Контрольного органа полностью и принимает новое решение;</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FD724A" w:rsidRPr="00656C22" w:rsidRDefault="00FD724A" w:rsidP="00656C22">
      <w:pPr>
        <w:pStyle w:val="ConsPlusNormal"/>
        <w:ind w:firstLine="540"/>
        <w:jc w:val="both"/>
        <w:rPr>
          <w:rFonts w:ascii="Times New Roman" w:hAnsi="Times New Roman" w:cs="Times New Roman"/>
          <w:sz w:val="24"/>
          <w:szCs w:val="24"/>
        </w:rPr>
      </w:pPr>
      <w:r w:rsidRPr="00656C22">
        <w:rPr>
          <w:rFonts w:ascii="Times New Roman" w:hAnsi="Times New Roman" w:cs="Times New Roman"/>
          <w:sz w:val="24"/>
          <w:szCs w:val="24"/>
        </w:rPr>
        <w:t xml:space="preserve">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 </w:t>
      </w:r>
    </w:p>
    <w:p w:rsidR="00FD724A" w:rsidRPr="00656C22" w:rsidRDefault="00FD724A" w:rsidP="00656C22">
      <w:pPr>
        <w:pStyle w:val="12"/>
        <w:widowControl/>
        <w:tabs>
          <w:tab w:val="left" w:pos="1134"/>
        </w:tabs>
        <w:ind w:left="0" w:firstLine="540"/>
        <w:jc w:val="center"/>
        <w:rPr>
          <w:rFonts w:ascii="Times New Roman" w:hAnsi="Times New Roman"/>
          <w:b/>
          <w:sz w:val="24"/>
          <w:szCs w:val="24"/>
        </w:rPr>
      </w:pPr>
    </w:p>
    <w:p w:rsidR="00FD724A" w:rsidRPr="00656C22" w:rsidRDefault="00FD724A" w:rsidP="00656C22">
      <w:pPr>
        <w:pStyle w:val="ad"/>
        <w:widowControl/>
        <w:tabs>
          <w:tab w:val="left" w:pos="1134"/>
        </w:tabs>
        <w:ind w:left="0" w:firstLine="540"/>
        <w:jc w:val="center"/>
        <w:rPr>
          <w:rFonts w:ascii="Times New Roman" w:hAnsi="Times New Roman"/>
          <w:b/>
          <w:sz w:val="24"/>
          <w:szCs w:val="24"/>
        </w:rPr>
      </w:pPr>
      <w:r w:rsidRPr="00656C22">
        <w:rPr>
          <w:rFonts w:ascii="Times New Roman" w:hAnsi="Times New Roman"/>
          <w:b/>
          <w:sz w:val="24"/>
          <w:szCs w:val="24"/>
        </w:rPr>
        <w:t xml:space="preserve">6. Ключевые показатели вида контроля и их целевые значения для муниципального контроля </w:t>
      </w:r>
    </w:p>
    <w:p w:rsidR="00FD724A" w:rsidRPr="00656C22" w:rsidRDefault="00FD724A" w:rsidP="00656C22">
      <w:pPr>
        <w:pStyle w:val="ad"/>
        <w:widowControl/>
        <w:tabs>
          <w:tab w:val="left" w:pos="1134"/>
        </w:tabs>
        <w:ind w:left="709" w:firstLine="540"/>
        <w:jc w:val="center"/>
        <w:rPr>
          <w:rFonts w:ascii="Times New Roman" w:hAnsi="Times New Roman"/>
          <w:b/>
          <w:sz w:val="24"/>
          <w:szCs w:val="24"/>
        </w:rPr>
      </w:pPr>
    </w:p>
    <w:p w:rsidR="00FD724A" w:rsidRPr="00656C22" w:rsidRDefault="00FD724A" w:rsidP="00656C22">
      <w:pPr>
        <w:pStyle w:val="ad"/>
        <w:widowControl/>
        <w:tabs>
          <w:tab w:val="left" w:pos="1134"/>
        </w:tabs>
        <w:ind w:left="0" w:firstLine="540"/>
        <w:jc w:val="both"/>
        <w:rPr>
          <w:rFonts w:ascii="Times New Roman" w:hAnsi="Times New Roman"/>
          <w:sz w:val="24"/>
          <w:szCs w:val="24"/>
        </w:rPr>
      </w:pPr>
      <w:r w:rsidRPr="00656C22">
        <w:rPr>
          <w:rFonts w:ascii="Times New Roman" w:hAnsi="Times New Roman"/>
          <w:sz w:val="24"/>
          <w:szCs w:val="24"/>
        </w:rPr>
        <w:t>Ключевые показатели муниципального контроля и их целевые значения, индикативные показатели установлены приложением 5 к настоящему Положению.</w:t>
      </w: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C91601" w:rsidRDefault="00C91601" w:rsidP="001912E4">
      <w:pPr>
        <w:spacing w:after="0" w:line="240" w:lineRule="auto"/>
        <w:ind w:left="4820"/>
        <w:rPr>
          <w:rFonts w:ascii="Times New Roman" w:hAnsi="Times New Roman"/>
        </w:rPr>
      </w:pPr>
    </w:p>
    <w:p w:rsidR="00C91601" w:rsidRDefault="00C91601"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5A5108" w:rsidRDefault="005A5108"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5A5108" w:rsidRDefault="005A5108"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56CCE" w:rsidRDefault="00756CCE" w:rsidP="001912E4">
      <w:pPr>
        <w:spacing w:after="0" w:line="240" w:lineRule="auto"/>
        <w:ind w:left="4820"/>
        <w:rPr>
          <w:rFonts w:ascii="Times New Roman" w:hAnsi="Times New Roman"/>
        </w:rPr>
      </w:pPr>
    </w:p>
    <w:p w:rsidR="007E2642" w:rsidRDefault="007E2642" w:rsidP="001912E4">
      <w:pPr>
        <w:spacing w:after="0" w:line="240" w:lineRule="auto"/>
        <w:ind w:left="4820"/>
        <w:rPr>
          <w:rFonts w:ascii="Times New Roman" w:hAnsi="Times New Roman"/>
        </w:rPr>
      </w:pPr>
    </w:p>
    <w:p w:rsidR="00576D6F" w:rsidRDefault="00576D6F" w:rsidP="001912E4">
      <w:pPr>
        <w:spacing w:after="0" w:line="240" w:lineRule="auto"/>
        <w:ind w:left="4820"/>
        <w:rPr>
          <w:rFonts w:ascii="Times New Roman" w:hAnsi="Times New Roman"/>
        </w:rPr>
      </w:pPr>
    </w:p>
    <w:p w:rsidR="00623F1C" w:rsidRDefault="00623F1C">
      <w:pPr>
        <w:spacing w:after="0" w:line="240" w:lineRule="auto"/>
        <w:rPr>
          <w:rFonts w:ascii="Times New Roman" w:hAnsi="Times New Roman"/>
        </w:rPr>
      </w:pPr>
      <w:r>
        <w:rPr>
          <w:rFonts w:ascii="Times New Roman" w:hAnsi="Times New Roman"/>
        </w:rPr>
        <w:br w:type="page"/>
      </w:r>
    </w:p>
    <w:p w:rsidR="00FD724A" w:rsidRPr="002E6E64" w:rsidRDefault="00FD724A" w:rsidP="001912E4">
      <w:pPr>
        <w:spacing w:after="0" w:line="240" w:lineRule="auto"/>
        <w:ind w:left="4820"/>
        <w:rPr>
          <w:rFonts w:ascii="Times New Roman" w:hAnsi="Times New Roman"/>
        </w:rPr>
      </w:pPr>
      <w:r w:rsidRPr="002E6E64">
        <w:rPr>
          <w:rFonts w:ascii="Times New Roman" w:hAnsi="Times New Roman"/>
        </w:rPr>
        <w:lastRenderedPageBreak/>
        <w:t xml:space="preserve">Приложение </w:t>
      </w:r>
      <w:r w:rsidR="00666B5F">
        <w:rPr>
          <w:rFonts w:ascii="Times New Roman" w:hAnsi="Times New Roman"/>
        </w:rPr>
        <w:t xml:space="preserve">№ </w:t>
      </w:r>
      <w:r w:rsidRPr="002E6E64">
        <w:rPr>
          <w:rFonts w:ascii="Times New Roman" w:hAnsi="Times New Roman"/>
        </w:rPr>
        <w:t>1</w:t>
      </w:r>
    </w:p>
    <w:p w:rsidR="00FD724A" w:rsidRPr="002E6E64" w:rsidRDefault="00FD724A" w:rsidP="001912E4">
      <w:pPr>
        <w:spacing w:after="0" w:line="240" w:lineRule="auto"/>
        <w:ind w:left="4820"/>
        <w:rPr>
          <w:rFonts w:ascii="Times New Roman" w:hAnsi="Times New Roman"/>
        </w:rPr>
      </w:pPr>
      <w:r w:rsidRPr="002E6E64">
        <w:rPr>
          <w:rFonts w:ascii="Times New Roman" w:hAnsi="Times New Roman"/>
        </w:rPr>
        <w:t>к Положению о муниципальном</w:t>
      </w:r>
    </w:p>
    <w:p w:rsidR="00FD724A" w:rsidRPr="002E6E64" w:rsidRDefault="00FD724A" w:rsidP="001912E4">
      <w:pPr>
        <w:spacing w:after="0" w:line="240" w:lineRule="auto"/>
        <w:ind w:left="4820"/>
        <w:rPr>
          <w:rFonts w:ascii="Times New Roman" w:hAnsi="Times New Roman"/>
        </w:rPr>
      </w:pPr>
      <w:r w:rsidRPr="002E6E64">
        <w:rPr>
          <w:rFonts w:ascii="Times New Roman" w:hAnsi="Times New Roman"/>
        </w:rPr>
        <w:t>земельном контроле в границах</w:t>
      </w:r>
    </w:p>
    <w:p w:rsidR="00FD724A" w:rsidRPr="002E6E64" w:rsidRDefault="00FD724A" w:rsidP="001912E4">
      <w:pPr>
        <w:spacing w:after="0" w:line="240" w:lineRule="auto"/>
        <w:ind w:left="4820"/>
        <w:rPr>
          <w:rFonts w:ascii="Times New Roman" w:hAnsi="Times New Roman"/>
          <w:vertAlign w:val="superscript"/>
        </w:rPr>
      </w:pPr>
      <w:r w:rsidRPr="002E6E64">
        <w:rPr>
          <w:rFonts w:ascii="Times New Roman" w:hAnsi="Times New Roman"/>
          <w:iCs/>
        </w:rPr>
        <w:t>муниципального образования городской округ Евпатория Республики Крым</w:t>
      </w:r>
      <w:r w:rsidRPr="002E6E64">
        <w:rPr>
          <w:rFonts w:ascii="Times New Roman" w:hAnsi="Times New Roman"/>
          <w:color w:val="FF0000"/>
          <w:vertAlign w:val="superscript"/>
        </w:rPr>
        <w:t xml:space="preserve"> </w:t>
      </w:r>
    </w:p>
    <w:p w:rsidR="00FD724A" w:rsidRPr="002E6E64" w:rsidRDefault="00FD724A" w:rsidP="00FD724A">
      <w:pPr>
        <w:pStyle w:val="12"/>
        <w:widowControl/>
        <w:tabs>
          <w:tab w:val="left" w:pos="1134"/>
        </w:tabs>
        <w:ind w:left="0"/>
        <w:jc w:val="both"/>
        <w:rPr>
          <w:rFonts w:ascii="Times New Roman" w:hAnsi="Times New Roman"/>
          <w:b/>
          <w:sz w:val="28"/>
        </w:rPr>
      </w:pPr>
    </w:p>
    <w:p w:rsidR="00FD724A" w:rsidRPr="002E6E64" w:rsidRDefault="00FD724A" w:rsidP="00FD724A">
      <w:pPr>
        <w:pStyle w:val="ConsPlusNormal"/>
        <w:jc w:val="right"/>
        <w:rPr>
          <w:rFonts w:ascii="Times New Roman" w:hAnsi="Times New Roman" w:cs="Times New Roman"/>
        </w:rPr>
      </w:pPr>
    </w:p>
    <w:p w:rsidR="00FD724A" w:rsidRPr="000F406E" w:rsidRDefault="00FD724A" w:rsidP="00FD724A">
      <w:pPr>
        <w:pStyle w:val="ConsPlusNormal"/>
        <w:jc w:val="right"/>
        <w:rPr>
          <w:rFonts w:ascii="Times New Roman" w:hAnsi="Times New Roman" w:cs="Times New Roman"/>
          <w:sz w:val="24"/>
          <w:szCs w:val="24"/>
          <w:shd w:val="clear" w:color="auto" w:fill="F1C100"/>
        </w:rPr>
      </w:pPr>
    </w:p>
    <w:p w:rsidR="00EC2B18" w:rsidRPr="001A0E07" w:rsidRDefault="00EC2B18" w:rsidP="00FD724A">
      <w:pPr>
        <w:pStyle w:val="ConsPlusNormal"/>
        <w:ind w:firstLine="0"/>
        <w:jc w:val="center"/>
        <w:rPr>
          <w:rFonts w:ascii="Times New Roman" w:hAnsi="Times New Roman" w:cs="Times New Roman"/>
          <w:b/>
          <w:sz w:val="24"/>
          <w:szCs w:val="24"/>
        </w:rPr>
      </w:pPr>
      <w:r w:rsidRPr="001A0E07">
        <w:rPr>
          <w:rFonts w:ascii="Times New Roman" w:hAnsi="Times New Roman" w:cs="Times New Roman"/>
          <w:b/>
          <w:sz w:val="24"/>
          <w:szCs w:val="24"/>
        </w:rPr>
        <w:t>ПЕРЕЧЕНЬ</w:t>
      </w:r>
      <w:r w:rsidR="00FD724A" w:rsidRPr="001A0E07">
        <w:rPr>
          <w:rFonts w:ascii="Times New Roman" w:hAnsi="Times New Roman" w:cs="Times New Roman"/>
          <w:b/>
          <w:sz w:val="24"/>
          <w:szCs w:val="24"/>
        </w:rPr>
        <w:t xml:space="preserve"> </w:t>
      </w:r>
    </w:p>
    <w:p w:rsidR="00FD724A" w:rsidRPr="001A0E07" w:rsidRDefault="00FD724A" w:rsidP="00FD724A">
      <w:pPr>
        <w:pStyle w:val="ConsPlusNormal"/>
        <w:ind w:firstLine="0"/>
        <w:jc w:val="center"/>
        <w:rPr>
          <w:rFonts w:ascii="Times New Roman" w:hAnsi="Times New Roman" w:cs="Times New Roman"/>
          <w:b/>
          <w:sz w:val="24"/>
          <w:szCs w:val="24"/>
        </w:rPr>
      </w:pPr>
      <w:r w:rsidRPr="001A0E07">
        <w:rPr>
          <w:rFonts w:ascii="Times New Roman" w:hAnsi="Times New Roman" w:cs="Times New Roman"/>
          <w:b/>
          <w:sz w:val="24"/>
          <w:szCs w:val="24"/>
        </w:rPr>
        <w:t>должностных лиц администрации города Евпатории Республики Крым, уполномоченных на осуществление муниципального земельного контроля</w:t>
      </w:r>
    </w:p>
    <w:p w:rsidR="00FD724A" w:rsidRPr="000F406E" w:rsidRDefault="00FD724A" w:rsidP="00FD724A">
      <w:pPr>
        <w:pStyle w:val="ConsPlusNormal"/>
        <w:ind w:firstLine="0"/>
        <w:jc w:val="center"/>
        <w:rPr>
          <w:rFonts w:ascii="Times New Roman" w:hAnsi="Times New Roman" w:cs="Times New Roman"/>
          <w:sz w:val="24"/>
          <w:szCs w:val="24"/>
        </w:rPr>
      </w:pPr>
    </w:p>
    <w:p w:rsidR="00FD724A" w:rsidRPr="000F406E" w:rsidRDefault="00FD724A" w:rsidP="00FD724A">
      <w:pPr>
        <w:pStyle w:val="ConsPlusNormal"/>
        <w:jc w:val="center"/>
        <w:rPr>
          <w:rFonts w:ascii="Times New Roman" w:hAnsi="Times New Roman" w:cs="Times New Roman"/>
          <w:sz w:val="24"/>
          <w:szCs w:val="24"/>
        </w:rPr>
      </w:pPr>
    </w:p>
    <w:p w:rsidR="00FD724A" w:rsidRPr="000F406E" w:rsidRDefault="00FD724A" w:rsidP="00FD724A">
      <w:pPr>
        <w:pStyle w:val="ConsPlusNormal"/>
        <w:jc w:val="both"/>
        <w:rPr>
          <w:rFonts w:ascii="Times New Roman" w:hAnsi="Times New Roman" w:cs="Times New Roman"/>
          <w:sz w:val="24"/>
          <w:szCs w:val="24"/>
        </w:rPr>
      </w:pPr>
      <w:r w:rsidRPr="000F406E">
        <w:rPr>
          <w:rFonts w:ascii="Times New Roman" w:hAnsi="Times New Roman" w:cs="Times New Roman"/>
          <w:sz w:val="24"/>
          <w:szCs w:val="24"/>
        </w:rPr>
        <w:t>1.</w:t>
      </w:r>
      <w:r w:rsidR="00A167C6" w:rsidRPr="000F406E">
        <w:rPr>
          <w:rFonts w:ascii="Times New Roman" w:hAnsi="Times New Roman" w:cs="Times New Roman"/>
          <w:sz w:val="24"/>
          <w:szCs w:val="24"/>
        </w:rPr>
        <w:t xml:space="preserve"> Начальник департамента муниципального контроля, потребительского рынка и развития предпринимательства администрации города Евпатории Республики Крым.</w:t>
      </w:r>
    </w:p>
    <w:p w:rsidR="00FD724A" w:rsidRPr="00F67EBB" w:rsidRDefault="00FD724A" w:rsidP="00F67EBB">
      <w:pPr>
        <w:spacing w:after="0" w:line="240" w:lineRule="auto"/>
        <w:ind w:left="-142" w:firstLine="850"/>
        <w:jc w:val="both"/>
        <w:outlineLvl w:val="0"/>
        <w:rPr>
          <w:rFonts w:ascii="Times New Roman" w:hAnsi="Times New Roman"/>
          <w:sz w:val="24"/>
          <w:szCs w:val="24"/>
        </w:rPr>
      </w:pPr>
      <w:r w:rsidRPr="000F406E">
        <w:rPr>
          <w:rFonts w:ascii="Times New Roman" w:hAnsi="Times New Roman"/>
          <w:sz w:val="24"/>
          <w:szCs w:val="24"/>
        </w:rPr>
        <w:t>2.</w:t>
      </w:r>
      <w:r w:rsidR="00A167C6" w:rsidRPr="000F406E">
        <w:rPr>
          <w:rFonts w:ascii="Times New Roman" w:hAnsi="Times New Roman"/>
          <w:sz w:val="24"/>
          <w:szCs w:val="24"/>
        </w:rPr>
        <w:t xml:space="preserve"> </w:t>
      </w:r>
      <w:r w:rsidR="00F67EBB" w:rsidRPr="00F67EBB">
        <w:rPr>
          <w:rFonts w:ascii="Times New Roman" w:hAnsi="Times New Roman"/>
          <w:sz w:val="24"/>
          <w:szCs w:val="24"/>
        </w:rPr>
        <w:t>Начальник 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w:t>
      </w:r>
      <w:r w:rsidR="00275295" w:rsidRPr="00F67EBB">
        <w:rPr>
          <w:rFonts w:ascii="Times New Roman" w:hAnsi="Times New Roman"/>
          <w:sz w:val="24"/>
          <w:szCs w:val="24"/>
        </w:rPr>
        <w:t>.</w:t>
      </w:r>
    </w:p>
    <w:p w:rsidR="000F406E" w:rsidRPr="000F406E" w:rsidRDefault="000F406E" w:rsidP="00275295">
      <w:pPr>
        <w:spacing w:after="0" w:line="240" w:lineRule="auto"/>
        <w:ind w:right="-143" w:firstLine="708"/>
        <w:jc w:val="both"/>
        <w:outlineLvl w:val="0"/>
        <w:rPr>
          <w:rFonts w:ascii="Times New Roman" w:hAnsi="Times New Roman"/>
          <w:sz w:val="24"/>
          <w:szCs w:val="24"/>
        </w:rPr>
      </w:pPr>
      <w:r w:rsidRPr="000F406E">
        <w:rPr>
          <w:rFonts w:ascii="Times New Roman" w:hAnsi="Times New Roman"/>
          <w:sz w:val="24"/>
          <w:szCs w:val="24"/>
        </w:rPr>
        <w:t>3.</w:t>
      </w:r>
      <w:r>
        <w:rPr>
          <w:rFonts w:ascii="Times New Roman" w:hAnsi="Times New Roman"/>
          <w:sz w:val="24"/>
          <w:szCs w:val="24"/>
        </w:rPr>
        <w:t xml:space="preserve"> </w:t>
      </w:r>
      <w:r w:rsidRPr="000F406E">
        <w:rPr>
          <w:rFonts w:ascii="Times New Roman" w:hAnsi="Times New Roman"/>
          <w:sz w:val="24"/>
          <w:szCs w:val="24"/>
        </w:rPr>
        <w:t>Заместитель начальника управления муниципального контроля – начальник земельного контроля 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w:t>
      </w:r>
      <w:r>
        <w:rPr>
          <w:rFonts w:ascii="Times New Roman" w:hAnsi="Times New Roman"/>
          <w:sz w:val="24"/>
          <w:szCs w:val="24"/>
        </w:rPr>
        <w:t>.</w:t>
      </w:r>
    </w:p>
    <w:p w:rsidR="00FD724A" w:rsidRDefault="007358B4" w:rsidP="00A167C6">
      <w:pPr>
        <w:spacing w:after="0" w:line="240" w:lineRule="auto"/>
        <w:ind w:right="-143" w:firstLine="708"/>
        <w:jc w:val="both"/>
        <w:outlineLvl w:val="0"/>
        <w:rPr>
          <w:rFonts w:ascii="Times New Roman" w:hAnsi="Times New Roman"/>
          <w:sz w:val="24"/>
          <w:szCs w:val="24"/>
        </w:rPr>
      </w:pPr>
      <w:r>
        <w:rPr>
          <w:rFonts w:ascii="Times New Roman" w:hAnsi="Times New Roman"/>
          <w:sz w:val="24"/>
          <w:szCs w:val="24"/>
        </w:rPr>
        <w:t>4</w:t>
      </w:r>
      <w:r w:rsidR="00FD724A" w:rsidRPr="000F406E">
        <w:rPr>
          <w:rFonts w:ascii="Times New Roman" w:hAnsi="Times New Roman"/>
          <w:sz w:val="24"/>
          <w:szCs w:val="24"/>
        </w:rPr>
        <w:t>.</w:t>
      </w:r>
      <w:r w:rsidR="00EC2B18" w:rsidRPr="000F406E">
        <w:rPr>
          <w:rFonts w:ascii="Times New Roman" w:hAnsi="Times New Roman"/>
          <w:sz w:val="24"/>
          <w:szCs w:val="24"/>
        </w:rPr>
        <w:t xml:space="preserve"> Заместитель начальника</w:t>
      </w:r>
      <w:r w:rsidR="00175D58">
        <w:rPr>
          <w:rFonts w:ascii="Times New Roman" w:hAnsi="Times New Roman"/>
          <w:sz w:val="24"/>
          <w:szCs w:val="24"/>
        </w:rPr>
        <w:t xml:space="preserve"> отдела</w:t>
      </w:r>
      <w:r w:rsidR="00EC2B18" w:rsidRPr="000F406E">
        <w:rPr>
          <w:rFonts w:ascii="Times New Roman" w:hAnsi="Times New Roman"/>
          <w:sz w:val="24"/>
          <w:szCs w:val="24"/>
        </w:rPr>
        <w:t xml:space="preserve"> земельного контроля </w:t>
      </w:r>
      <w:r w:rsidR="009E1C3C" w:rsidRPr="000F406E">
        <w:rPr>
          <w:rFonts w:ascii="Times New Roman" w:hAnsi="Times New Roman"/>
          <w:sz w:val="24"/>
          <w:szCs w:val="24"/>
        </w:rPr>
        <w:t>управления</w:t>
      </w:r>
      <w:r w:rsidR="000F65E7" w:rsidRPr="000F406E">
        <w:rPr>
          <w:rFonts w:ascii="Times New Roman" w:hAnsi="Times New Roman"/>
          <w:sz w:val="24"/>
          <w:szCs w:val="24"/>
        </w:rPr>
        <w:t xml:space="preserve">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w:t>
      </w:r>
      <w:r w:rsidR="00A167C6" w:rsidRPr="000F406E">
        <w:rPr>
          <w:rFonts w:ascii="Times New Roman" w:hAnsi="Times New Roman"/>
          <w:sz w:val="24"/>
          <w:szCs w:val="24"/>
        </w:rPr>
        <w:t>.</w:t>
      </w:r>
    </w:p>
    <w:p w:rsidR="007358B4" w:rsidRPr="000F406E" w:rsidRDefault="007358B4" w:rsidP="00A167C6">
      <w:pPr>
        <w:spacing w:after="0" w:line="240" w:lineRule="auto"/>
        <w:ind w:right="-143" w:firstLine="708"/>
        <w:jc w:val="both"/>
        <w:outlineLvl w:val="0"/>
        <w:rPr>
          <w:rFonts w:ascii="Times New Roman" w:hAnsi="Times New Roman"/>
          <w:sz w:val="24"/>
          <w:szCs w:val="24"/>
        </w:rPr>
      </w:pPr>
      <w:r>
        <w:rPr>
          <w:rFonts w:ascii="Times New Roman" w:hAnsi="Times New Roman"/>
          <w:sz w:val="24"/>
          <w:szCs w:val="24"/>
        </w:rPr>
        <w:t>5. Главный специалист отдела</w:t>
      </w:r>
      <w:r w:rsidRPr="000F406E">
        <w:rPr>
          <w:rFonts w:ascii="Times New Roman" w:hAnsi="Times New Roman"/>
          <w:sz w:val="24"/>
          <w:szCs w:val="24"/>
        </w:rPr>
        <w:t xml:space="preserve"> земельного контроля управления муниципального контроля департамента муниципального контроля, потребительского рынка и развития предпринимательства администрации города Евпатории Республики Крым</w:t>
      </w:r>
      <w:r>
        <w:rPr>
          <w:rFonts w:ascii="Times New Roman" w:hAnsi="Times New Roman"/>
          <w:sz w:val="24"/>
          <w:szCs w:val="24"/>
        </w:rPr>
        <w:t>.</w:t>
      </w:r>
    </w:p>
    <w:p w:rsidR="00FD724A" w:rsidRPr="002E6E64" w:rsidRDefault="00275295" w:rsidP="00275295">
      <w:pPr>
        <w:pStyle w:val="ConsPlusNormal"/>
        <w:tabs>
          <w:tab w:val="left" w:pos="3990"/>
        </w:tabs>
        <w:jc w:val="both"/>
        <w:rPr>
          <w:rFonts w:ascii="Times New Roman" w:hAnsi="Times New Roman" w:cs="Times New Roman"/>
          <w:sz w:val="28"/>
        </w:rPr>
      </w:pPr>
      <w:r>
        <w:rPr>
          <w:rFonts w:ascii="Times New Roman" w:hAnsi="Times New Roman" w:cs="Times New Roman"/>
          <w:sz w:val="28"/>
        </w:rPr>
        <w:tab/>
      </w:r>
    </w:p>
    <w:p w:rsidR="00FD724A" w:rsidRPr="002E6E64" w:rsidRDefault="00FD724A" w:rsidP="00FD724A">
      <w:pPr>
        <w:pStyle w:val="ConsPlusNormal"/>
        <w:jc w:val="both"/>
        <w:rPr>
          <w:rFonts w:ascii="Times New Roman" w:hAnsi="Times New Roman" w:cs="Times New Roman"/>
          <w:sz w:val="28"/>
        </w:rPr>
      </w:pPr>
    </w:p>
    <w:p w:rsidR="00FD724A" w:rsidRPr="002E6E64" w:rsidRDefault="00FD724A" w:rsidP="00FD724A">
      <w:pPr>
        <w:pStyle w:val="ConsPlusNormal"/>
        <w:jc w:val="both"/>
        <w:rPr>
          <w:rFonts w:ascii="Times New Roman" w:hAnsi="Times New Roman" w:cs="Times New Roman"/>
          <w:sz w:val="28"/>
        </w:rPr>
      </w:pPr>
    </w:p>
    <w:p w:rsidR="00FD724A" w:rsidRPr="002E6E64" w:rsidRDefault="00FD724A" w:rsidP="00FD724A">
      <w:pPr>
        <w:pStyle w:val="ConsPlusNormal"/>
        <w:jc w:val="both"/>
        <w:rPr>
          <w:rFonts w:ascii="Times New Roman" w:hAnsi="Times New Roman" w:cs="Times New Roman"/>
          <w:sz w:val="28"/>
        </w:rPr>
      </w:pPr>
    </w:p>
    <w:p w:rsidR="00FD724A" w:rsidRPr="002E6E64" w:rsidRDefault="00FD724A" w:rsidP="00FD724A">
      <w:pPr>
        <w:pStyle w:val="ConsPlusNormal"/>
        <w:jc w:val="both"/>
        <w:rPr>
          <w:rFonts w:ascii="Times New Roman" w:hAnsi="Times New Roman" w:cs="Times New Roman"/>
          <w:sz w:val="28"/>
        </w:rPr>
      </w:pPr>
    </w:p>
    <w:p w:rsidR="00FD724A" w:rsidRPr="002E6E64" w:rsidRDefault="00FD724A" w:rsidP="00FD724A">
      <w:pPr>
        <w:ind w:left="4820"/>
        <w:rPr>
          <w:rFonts w:ascii="Times New Roman" w:hAnsi="Times New Roman"/>
          <w:i/>
        </w:rPr>
      </w:pPr>
    </w:p>
    <w:p w:rsidR="00FD724A" w:rsidRPr="002E6E64" w:rsidRDefault="00FD724A" w:rsidP="00FD724A">
      <w:pPr>
        <w:ind w:left="4820"/>
        <w:rPr>
          <w:rFonts w:ascii="Times New Roman" w:hAnsi="Times New Roman"/>
          <w:i/>
        </w:rPr>
      </w:pPr>
    </w:p>
    <w:p w:rsidR="00FD724A" w:rsidRPr="002E6E64" w:rsidRDefault="00FD724A" w:rsidP="00FD724A">
      <w:pPr>
        <w:ind w:left="4820"/>
        <w:rPr>
          <w:rFonts w:ascii="Times New Roman" w:hAnsi="Times New Roman"/>
          <w:i/>
        </w:rPr>
      </w:pPr>
    </w:p>
    <w:p w:rsidR="00FD724A" w:rsidRPr="002E6E64" w:rsidRDefault="00FD724A" w:rsidP="00FD724A">
      <w:pPr>
        <w:ind w:left="4820"/>
        <w:rPr>
          <w:rFonts w:ascii="Times New Roman" w:hAnsi="Times New Roman"/>
          <w:i/>
        </w:rPr>
      </w:pPr>
    </w:p>
    <w:p w:rsidR="00FD724A" w:rsidRPr="002E6E64" w:rsidRDefault="00FD724A" w:rsidP="00FD724A">
      <w:pPr>
        <w:ind w:left="4820"/>
        <w:rPr>
          <w:rFonts w:ascii="Times New Roman" w:hAnsi="Times New Roman"/>
          <w:i/>
        </w:rPr>
      </w:pPr>
    </w:p>
    <w:p w:rsidR="00FD724A" w:rsidRPr="002E6E64" w:rsidRDefault="00FD724A" w:rsidP="00FD724A">
      <w:pPr>
        <w:ind w:left="4820"/>
        <w:rPr>
          <w:rFonts w:ascii="Times New Roman" w:hAnsi="Times New Roman"/>
          <w:i/>
        </w:rPr>
      </w:pPr>
    </w:p>
    <w:p w:rsidR="007E2642" w:rsidRDefault="007E2642" w:rsidP="001A0E07">
      <w:pPr>
        <w:spacing w:after="0" w:line="240" w:lineRule="auto"/>
        <w:rPr>
          <w:rFonts w:ascii="Times New Roman" w:hAnsi="Times New Roman"/>
          <w:i/>
        </w:rPr>
      </w:pPr>
    </w:p>
    <w:p w:rsidR="001A0E07" w:rsidRDefault="001A0E07" w:rsidP="001A0E07">
      <w:pPr>
        <w:spacing w:after="0" w:line="240" w:lineRule="auto"/>
        <w:rPr>
          <w:rFonts w:ascii="Times New Roman" w:hAnsi="Times New Roman"/>
          <w:i/>
        </w:rPr>
      </w:pPr>
    </w:p>
    <w:p w:rsidR="001A0E07" w:rsidRDefault="001A0E07" w:rsidP="001A0E07">
      <w:pPr>
        <w:spacing w:after="0" w:line="240" w:lineRule="auto"/>
        <w:rPr>
          <w:rFonts w:ascii="Times New Roman" w:hAnsi="Times New Roman"/>
        </w:rPr>
      </w:pPr>
    </w:p>
    <w:p w:rsidR="005A5108" w:rsidRDefault="005A5108" w:rsidP="00B16E48">
      <w:pPr>
        <w:spacing w:after="0" w:line="240" w:lineRule="auto"/>
        <w:ind w:left="4820"/>
        <w:rPr>
          <w:rFonts w:ascii="Times New Roman" w:hAnsi="Times New Roman"/>
        </w:rPr>
      </w:pPr>
    </w:p>
    <w:p w:rsidR="00623F1C" w:rsidRDefault="00623F1C">
      <w:pPr>
        <w:spacing w:after="0" w:line="240" w:lineRule="auto"/>
        <w:rPr>
          <w:rFonts w:ascii="Times New Roman" w:hAnsi="Times New Roman"/>
        </w:rPr>
      </w:pPr>
      <w:r>
        <w:rPr>
          <w:rFonts w:ascii="Times New Roman" w:hAnsi="Times New Roman"/>
        </w:rPr>
        <w:br w:type="page"/>
      </w:r>
    </w:p>
    <w:p w:rsidR="007E2642" w:rsidRDefault="007E2642" w:rsidP="00B16E48">
      <w:pPr>
        <w:spacing w:after="0" w:line="240" w:lineRule="auto"/>
        <w:ind w:left="4820"/>
        <w:rPr>
          <w:rFonts w:ascii="Times New Roman" w:hAnsi="Times New Roman"/>
        </w:rPr>
      </w:pPr>
    </w:p>
    <w:p w:rsidR="00FD724A" w:rsidRPr="00B16E48" w:rsidRDefault="00FD724A" w:rsidP="00B16E48">
      <w:pPr>
        <w:spacing w:after="0" w:line="240" w:lineRule="auto"/>
        <w:ind w:left="4820"/>
        <w:rPr>
          <w:rFonts w:ascii="Times New Roman" w:hAnsi="Times New Roman"/>
        </w:rPr>
      </w:pPr>
      <w:r w:rsidRPr="00B16E48">
        <w:rPr>
          <w:rFonts w:ascii="Times New Roman" w:hAnsi="Times New Roman"/>
        </w:rPr>
        <w:t xml:space="preserve">Приложение </w:t>
      </w:r>
      <w:r w:rsidR="00666B5F">
        <w:rPr>
          <w:rFonts w:ascii="Times New Roman" w:hAnsi="Times New Roman"/>
        </w:rPr>
        <w:t xml:space="preserve">№ </w:t>
      </w:r>
      <w:r w:rsidRPr="00B16E48">
        <w:rPr>
          <w:rFonts w:ascii="Times New Roman" w:hAnsi="Times New Roman"/>
        </w:rPr>
        <w:t>2</w:t>
      </w:r>
    </w:p>
    <w:p w:rsidR="00FD724A" w:rsidRPr="00B16E48" w:rsidRDefault="00FD724A" w:rsidP="00B16E48">
      <w:pPr>
        <w:spacing w:after="0" w:line="240" w:lineRule="auto"/>
        <w:ind w:left="4820"/>
        <w:rPr>
          <w:rFonts w:ascii="Times New Roman" w:hAnsi="Times New Roman"/>
        </w:rPr>
      </w:pPr>
      <w:r w:rsidRPr="00B16E48">
        <w:rPr>
          <w:rFonts w:ascii="Times New Roman" w:hAnsi="Times New Roman"/>
        </w:rPr>
        <w:t>к Положению о муниципальном</w:t>
      </w:r>
    </w:p>
    <w:p w:rsidR="00FD724A" w:rsidRPr="00B16E48" w:rsidRDefault="00FD724A" w:rsidP="00B16E48">
      <w:pPr>
        <w:spacing w:after="0" w:line="240" w:lineRule="auto"/>
        <w:ind w:left="4820"/>
        <w:rPr>
          <w:rFonts w:ascii="Times New Roman" w:hAnsi="Times New Roman"/>
        </w:rPr>
      </w:pPr>
      <w:r w:rsidRPr="00B16E48">
        <w:rPr>
          <w:rFonts w:ascii="Times New Roman" w:hAnsi="Times New Roman"/>
        </w:rPr>
        <w:t>земельном контроле в границах</w:t>
      </w:r>
    </w:p>
    <w:p w:rsidR="00B16E48" w:rsidRPr="00B16E48" w:rsidRDefault="00B16E48" w:rsidP="00B16E48">
      <w:pPr>
        <w:spacing w:after="0" w:line="240" w:lineRule="auto"/>
        <w:ind w:left="4820"/>
        <w:rPr>
          <w:rFonts w:ascii="Times New Roman" w:hAnsi="Times New Roman"/>
          <w:vertAlign w:val="superscript"/>
        </w:rPr>
      </w:pPr>
      <w:r w:rsidRPr="00B16E48">
        <w:rPr>
          <w:rFonts w:ascii="Times New Roman" w:hAnsi="Times New Roman"/>
          <w:iCs/>
        </w:rPr>
        <w:t>муниципального образования городской округ Евпатория Республики Крым</w:t>
      </w:r>
      <w:r w:rsidRPr="00B16E48">
        <w:rPr>
          <w:rFonts w:ascii="Times New Roman" w:hAnsi="Times New Roman"/>
          <w:color w:val="FF0000"/>
          <w:vertAlign w:val="superscript"/>
        </w:rPr>
        <w:t xml:space="preserve"> </w:t>
      </w:r>
    </w:p>
    <w:p w:rsidR="00FD724A" w:rsidRPr="002E6E64" w:rsidRDefault="00FD724A" w:rsidP="00FD724A">
      <w:pPr>
        <w:pStyle w:val="ConsPlusNormal"/>
        <w:jc w:val="center"/>
        <w:rPr>
          <w:rFonts w:ascii="Times New Roman" w:hAnsi="Times New Roman" w:cs="Times New Roman"/>
          <w:shd w:val="clear" w:color="auto" w:fill="F1C100"/>
        </w:rPr>
      </w:pPr>
    </w:p>
    <w:p w:rsidR="00FD724A" w:rsidRPr="00B16E48" w:rsidRDefault="00FD724A" w:rsidP="00FD724A">
      <w:pPr>
        <w:pStyle w:val="ConsPlusNormal"/>
        <w:ind w:firstLine="0"/>
        <w:jc w:val="center"/>
        <w:rPr>
          <w:rFonts w:ascii="Times New Roman" w:hAnsi="Times New Roman" w:cs="Times New Roman"/>
          <w:b/>
          <w:sz w:val="24"/>
          <w:szCs w:val="24"/>
        </w:rPr>
      </w:pPr>
      <w:r w:rsidRPr="00B16E48">
        <w:rPr>
          <w:rFonts w:ascii="Times New Roman" w:hAnsi="Times New Roman" w:cs="Times New Roman"/>
          <w:b/>
          <w:sz w:val="24"/>
          <w:szCs w:val="24"/>
        </w:rPr>
        <w:t xml:space="preserve">Критерии отнесения объектов контроля </w:t>
      </w:r>
      <w:r w:rsidRPr="00B16E48">
        <w:rPr>
          <w:rFonts w:ascii="Times New Roman" w:hAnsi="Times New Roman" w:cs="Times New Roman"/>
          <w:b/>
          <w:color w:val="000000"/>
          <w:sz w:val="24"/>
          <w:szCs w:val="24"/>
        </w:rPr>
        <w:t>к категориям риска в рамках осуществления муниципального земельного контроля</w:t>
      </w:r>
    </w:p>
    <w:p w:rsidR="00FD724A" w:rsidRPr="002E6E64" w:rsidRDefault="00FD724A" w:rsidP="00FD724A">
      <w:pPr>
        <w:pStyle w:val="ConsPlusNormal"/>
        <w:ind w:firstLine="0"/>
        <w:jc w:val="center"/>
        <w:rPr>
          <w:rFonts w:ascii="Times New Roman" w:hAnsi="Times New Roman" w:cs="Times New Roman"/>
          <w:color w:val="000000"/>
          <w:shd w:val="clear" w:color="auto" w:fill="F1C100"/>
        </w:rPr>
      </w:pP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434CF6">
        <w:rPr>
          <w:rFonts w:ascii="Times New Roman" w:hAnsi="Times New Roman"/>
          <w:sz w:val="24"/>
          <w:szCs w:val="24"/>
        </w:rPr>
        <w:t>1.</w:t>
      </w:r>
      <w:r w:rsidRPr="002E6E64">
        <w:rPr>
          <w:rFonts w:ascii="Times New Roman" w:hAnsi="Times New Roman"/>
          <w:sz w:val="28"/>
          <w:szCs w:val="28"/>
        </w:rPr>
        <w:tab/>
      </w:r>
      <w:r w:rsidRPr="00B16E48">
        <w:rPr>
          <w:rFonts w:ascii="Times New Roman" w:hAnsi="Times New Roman"/>
          <w:sz w:val="24"/>
          <w:szCs w:val="24"/>
        </w:rPr>
        <w:t>К категории среднего риска относятся:</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 xml:space="preserve">а) земельные участки, предназначенные для захоронения и размещения твердых бытовых отходов, размещения кладбищ, и примыкающие </w:t>
      </w:r>
      <w:r w:rsidRPr="00B16E48">
        <w:rPr>
          <w:rFonts w:ascii="Times New Roman" w:hAnsi="Times New Roman"/>
          <w:sz w:val="24"/>
          <w:szCs w:val="24"/>
        </w:rPr>
        <w:br/>
        <w:t>к ним земельные участки;</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 xml:space="preserve">б) земельные участки, предназначенные для гаражного </w:t>
      </w:r>
      <w:r w:rsidRPr="00B16E48">
        <w:rPr>
          <w:rFonts w:ascii="Times New Roman" w:hAnsi="Times New Roman"/>
          <w:sz w:val="24"/>
          <w:szCs w:val="24"/>
        </w:rPr>
        <w:br/>
        <w:t>и (или) жилищного строительства, ведения личного подсобного хозяйства (приусадебные земельные участки).</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2.</w:t>
      </w:r>
      <w:r w:rsidRPr="00B16E48">
        <w:rPr>
          <w:rFonts w:ascii="Times New Roman" w:hAnsi="Times New Roman"/>
          <w:sz w:val="24"/>
          <w:szCs w:val="24"/>
        </w:rPr>
        <w:tab/>
        <w:t xml:space="preserve">К категории умеренного риска относятся земельные участки </w:t>
      </w:r>
      <w:r w:rsidRPr="00B16E48">
        <w:rPr>
          <w:rFonts w:ascii="Times New Roman" w:hAnsi="Times New Roman"/>
          <w:sz w:val="24"/>
          <w:szCs w:val="24"/>
        </w:rPr>
        <w:br/>
        <w:t>со следующими видами разрешенного использования:</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 xml:space="preserve">а) сельскохозяйственное использование (код 1.0); </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б) объекты торговли (торговые центры, торгово-развлекательные центры (комплексы) (код 4.2);</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в) рынки (код 4.3);</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г) магазины (код 4.4);</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д) общественное питание (код 4.6);</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е) гостиничное обслуживание (код 4.7);</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ж) объекты дорожного сервиса (код 4.9.1);</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 xml:space="preserve">з) тяжелая промышленность (код 6.2); </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и) легкая промышленность (код 6.3);</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к) фармацевтическая промышленность (код 6.3.1);</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л) пищевая промышленность (код 6.4);</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м) нефтехимическая промышленность (код 6.5);</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н) строительная промышленность (код 6.6);</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о) энергетика (код 6.7);</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п) склады (код 6.9);</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р) целлюлозно-бумажная промышленность (код 6.11);</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с) автомобильный транспорт (код 7.2);</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т) ведение садоводства (код 13.2);</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у) ведение огородничества (код 13.1);</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 xml:space="preserve">ф) граничащие с земельными участками с видами разрешенного использования: </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сельскохозяйственное использование (код 1.0);</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питомники (код 1.17);</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природно-познавательный туризм (код 5.2);</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 xml:space="preserve">деятельность по особой охране и изучению природы (код 9.0); </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охрана природных территорий (код 9.1);</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курортная деятельность (код 9.2);</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санаторная деятельность (код 9.2.1);</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резервные леса (код 10.4);</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общее пользование водными объектами (код 11.1);</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гидротехнические сооружения (код 11.3);</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 xml:space="preserve">ведение огородничества (код 13.1); </w:t>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ведение садоводства (код 13.2).</w:t>
      </w:r>
    </w:p>
    <w:p w:rsidR="00623F1C" w:rsidRDefault="00FD724A" w:rsidP="00623F1C">
      <w:pPr>
        <w:autoSpaceDE w:val="0"/>
        <w:autoSpaceDN w:val="0"/>
        <w:adjustRightInd w:val="0"/>
        <w:spacing w:after="0" w:line="240" w:lineRule="auto"/>
        <w:ind w:firstLine="709"/>
        <w:jc w:val="both"/>
        <w:rPr>
          <w:rFonts w:ascii="Times New Roman" w:hAnsi="Times New Roman"/>
          <w:sz w:val="24"/>
          <w:szCs w:val="24"/>
        </w:rPr>
      </w:pPr>
      <w:r w:rsidRPr="00B16E48">
        <w:rPr>
          <w:rFonts w:ascii="Times New Roman" w:hAnsi="Times New Roman"/>
          <w:sz w:val="24"/>
          <w:szCs w:val="24"/>
        </w:rPr>
        <w:t>3.</w:t>
      </w:r>
      <w:r w:rsidRPr="00B16E48">
        <w:rPr>
          <w:rFonts w:ascii="Times New Roman" w:hAnsi="Times New Roman"/>
          <w:sz w:val="24"/>
          <w:szCs w:val="24"/>
        </w:rPr>
        <w:tab/>
        <w:t>К категории низкого риска относятся все иные земельные участки, не отнесенные к категориям среднего или умеренного риска.</w:t>
      </w:r>
      <w:r w:rsidR="00623F1C">
        <w:rPr>
          <w:rFonts w:ascii="Times New Roman" w:hAnsi="Times New Roman"/>
          <w:sz w:val="24"/>
          <w:szCs w:val="24"/>
        </w:rPr>
        <w:br w:type="page"/>
      </w:r>
    </w:p>
    <w:p w:rsidR="00FD724A" w:rsidRPr="00B16E48" w:rsidRDefault="00FD724A" w:rsidP="00B16E48">
      <w:pPr>
        <w:autoSpaceDE w:val="0"/>
        <w:autoSpaceDN w:val="0"/>
        <w:adjustRightInd w:val="0"/>
        <w:spacing w:after="0" w:line="240" w:lineRule="auto"/>
        <w:ind w:firstLine="709"/>
        <w:jc w:val="both"/>
        <w:rPr>
          <w:rFonts w:ascii="Times New Roman" w:hAnsi="Times New Roman"/>
          <w:sz w:val="24"/>
          <w:szCs w:val="24"/>
        </w:rPr>
      </w:pPr>
    </w:p>
    <w:p w:rsidR="00FD724A" w:rsidRPr="003961FC" w:rsidRDefault="00B246CD" w:rsidP="003961FC">
      <w:pPr>
        <w:spacing w:after="0" w:line="240" w:lineRule="auto"/>
        <w:rPr>
          <w:rFonts w:ascii="Times New Roman" w:hAnsi="Times New Roman"/>
        </w:rPr>
      </w:pPr>
      <w:r>
        <w:rPr>
          <w:rFonts w:ascii="Times New Roman" w:hAnsi="Times New Roman"/>
          <w:sz w:val="28"/>
          <w:szCs w:val="28"/>
        </w:rPr>
        <w:t xml:space="preserve">                                                                   </w:t>
      </w:r>
      <w:r w:rsidR="003961FC">
        <w:rPr>
          <w:rFonts w:ascii="Times New Roman" w:hAnsi="Times New Roman"/>
          <w:sz w:val="28"/>
          <w:szCs w:val="28"/>
        </w:rPr>
        <w:t xml:space="preserve"> </w:t>
      </w:r>
      <w:r w:rsidR="00FD724A" w:rsidRPr="003961FC">
        <w:rPr>
          <w:rFonts w:ascii="Times New Roman" w:hAnsi="Times New Roman"/>
        </w:rPr>
        <w:t>Приложение</w:t>
      </w:r>
      <w:r w:rsidR="00666B5F">
        <w:rPr>
          <w:rFonts w:ascii="Times New Roman" w:hAnsi="Times New Roman"/>
        </w:rPr>
        <w:t xml:space="preserve"> №</w:t>
      </w:r>
      <w:r w:rsidR="00FD724A" w:rsidRPr="003961FC">
        <w:rPr>
          <w:rFonts w:ascii="Times New Roman" w:hAnsi="Times New Roman"/>
        </w:rPr>
        <w:t xml:space="preserve"> 3</w:t>
      </w:r>
    </w:p>
    <w:p w:rsidR="00FD724A" w:rsidRPr="003961FC" w:rsidRDefault="00FD724A" w:rsidP="003961FC">
      <w:pPr>
        <w:spacing w:after="0" w:line="240" w:lineRule="auto"/>
        <w:ind w:left="4820"/>
        <w:rPr>
          <w:rFonts w:ascii="Times New Roman" w:hAnsi="Times New Roman"/>
        </w:rPr>
      </w:pPr>
      <w:r w:rsidRPr="003961FC">
        <w:rPr>
          <w:rFonts w:ascii="Times New Roman" w:hAnsi="Times New Roman"/>
        </w:rPr>
        <w:t>к Положению о муниципальном</w:t>
      </w:r>
    </w:p>
    <w:p w:rsidR="00FD724A" w:rsidRPr="003961FC" w:rsidRDefault="00FD724A" w:rsidP="003961FC">
      <w:pPr>
        <w:spacing w:after="0" w:line="240" w:lineRule="auto"/>
        <w:ind w:left="4820"/>
        <w:rPr>
          <w:rFonts w:ascii="Times New Roman" w:hAnsi="Times New Roman"/>
        </w:rPr>
      </w:pPr>
      <w:r w:rsidRPr="003961FC">
        <w:rPr>
          <w:rFonts w:ascii="Times New Roman" w:hAnsi="Times New Roman"/>
        </w:rPr>
        <w:t>земельном контроле в границах</w:t>
      </w:r>
    </w:p>
    <w:p w:rsidR="003961FC" w:rsidRPr="003961FC" w:rsidRDefault="003961FC" w:rsidP="003961FC">
      <w:pPr>
        <w:spacing w:after="0" w:line="240" w:lineRule="auto"/>
        <w:ind w:left="4820"/>
        <w:rPr>
          <w:rFonts w:ascii="Times New Roman" w:hAnsi="Times New Roman"/>
          <w:vertAlign w:val="superscript"/>
        </w:rPr>
      </w:pPr>
      <w:r w:rsidRPr="003961FC">
        <w:rPr>
          <w:rFonts w:ascii="Times New Roman" w:hAnsi="Times New Roman"/>
          <w:iCs/>
        </w:rPr>
        <w:t>муниципального образования городской округ Евпатория Республики Крым</w:t>
      </w:r>
      <w:r w:rsidRPr="003961FC">
        <w:rPr>
          <w:rFonts w:ascii="Times New Roman" w:hAnsi="Times New Roman"/>
          <w:color w:val="FF0000"/>
          <w:vertAlign w:val="superscript"/>
        </w:rPr>
        <w:t xml:space="preserve"> </w:t>
      </w:r>
    </w:p>
    <w:p w:rsidR="00FD724A" w:rsidRPr="002E6E64" w:rsidRDefault="00FD724A" w:rsidP="00FD724A">
      <w:pPr>
        <w:pStyle w:val="ConsPlusNormal"/>
        <w:spacing w:line="240" w:lineRule="exact"/>
        <w:jc w:val="center"/>
        <w:rPr>
          <w:rFonts w:ascii="Times New Roman" w:hAnsi="Times New Roman" w:cs="Times New Roman"/>
          <w:shd w:val="clear" w:color="auto" w:fill="F1C100"/>
        </w:rPr>
      </w:pPr>
    </w:p>
    <w:p w:rsidR="00FD724A" w:rsidRPr="002E6E64" w:rsidRDefault="00FD724A" w:rsidP="00FD724A">
      <w:pPr>
        <w:pStyle w:val="ConsPlusNormal"/>
        <w:jc w:val="center"/>
        <w:rPr>
          <w:rFonts w:ascii="Times New Roman" w:hAnsi="Times New Roman" w:cs="Times New Roman"/>
          <w:shd w:val="clear" w:color="auto" w:fill="F1C100"/>
        </w:rPr>
      </w:pPr>
    </w:p>
    <w:p w:rsidR="00FD724A" w:rsidRPr="003961FC" w:rsidRDefault="00FD724A" w:rsidP="00FD724A">
      <w:pPr>
        <w:pStyle w:val="ConsPlusNormal"/>
        <w:ind w:firstLine="0"/>
        <w:jc w:val="center"/>
        <w:rPr>
          <w:rFonts w:ascii="Times New Roman" w:hAnsi="Times New Roman" w:cs="Times New Roman"/>
          <w:b/>
          <w:sz w:val="24"/>
          <w:szCs w:val="24"/>
          <w:shd w:val="clear" w:color="auto" w:fill="F1C100"/>
        </w:rPr>
      </w:pPr>
      <w:r w:rsidRPr="003961FC">
        <w:rPr>
          <w:rFonts w:ascii="Times New Roman" w:hAnsi="Times New Roman" w:cs="Times New Roman"/>
          <w:b/>
          <w:sz w:val="24"/>
          <w:szCs w:val="24"/>
        </w:rPr>
        <w:t xml:space="preserve">Перечень индикаторов риска </w:t>
      </w:r>
    </w:p>
    <w:p w:rsidR="00FD724A" w:rsidRPr="003961FC" w:rsidRDefault="00FD724A" w:rsidP="00FD724A">
      <w:pPr>
        <w:pStyle w:val="ConsPlusNormal"/>
        <w:jc w:val="center"/>
        <w:rPr>
          <w:rFonts w:ascii="Times New Roman" w:hAnsi="Times New Roman" w:cs="Times New Roman"/>
          <w:b/>
          <w:sz w:val="24"/>
          <w:szCs w:val="24"/>
        </w:rPr>
      </w:pPr>
      <w:r w:rsidRPr="003961FC">
        <w:rPr>
          <w:rFonts w:ascii="Times New Roman" w:hAnsi="Times New Roman" w:cs="Times New Roman"/>
          <w:b/>
          <w:sz w:val="24"/>
          <w:szCs w:val="24"/>
        </w:rPr>
        <w:t>нарушения обязательных требований, проверяемых в рамках осуществ</w:t>
      </w:r>
      <w:r w:rsidR="00666B5F">
        <w:rPr>
          <w:rFonts w:ascii="Times New Roman" w:hAnsi="Times New Roman" w:cs="Times New Roman"/>
          <w:b/>
          <w:sz w:val="24"/>
          <w:szCs w:val="24"/>
        </w:rPr>
        <w:t>ления муниципального земельного</w:t>
      </w:r>
      <w:r w:rsidRPr="003961FC">
        <w:rPr>
          <w:rFonts w:ascii="Times New Roman" w:hAnsi="Times New Roman" w:cs="Times New Roman"/>
          <w:b/>
          <w:sz w:val="24"/>
          <w:szCs w:val="24"/>
        </w:rPr>
        <w:t xml:space="preserve"> контроля</w:t>
      </w:r>
    </w:p>
    <w:p w:rsidR="00FD724A" w:rsidRPr="002E6E64" w:rsidRDefault="00FD724A" w:rsidP="00FD724A">
      <w:pPr>
        <w:pStyle w:val="ConsPlusNormal"/>
        <w:jc w:val="center"/>
        <w:rPr>
          <w:rFonts w:ascii="Times New Roman" w:hAnsi="Times New Roman" w:cs="Times New Roman"/>
          <w:sz w:val="28"/>
        </w:rPr>
      </w:pPr>
    </w:p>
    <w:p w:rsidR="00FD724A" w:rsidRPr="003961FC" w:rsidRDefault="00FD724A" w:rsidP="00FD724A">
      <w:pPr>
        <w:autoSpaceDE w:val="0"/>
        <w:autoSpaceDN w:val="0"/>
        <w:adjustRightInd w:val="0"/>
        <w:ind w:firstLine="709"/>
        <w:jc w:val="both"/>
        <w:rPr>
          <w:rFonts w:ascii="Times New Roman" w:hAnsi="Times New Roman"/>
          <w:sz w:val="24"/>
          <w:szCs w:val="24"/>
        </w:rPr>
      </w:pPr>
      <w:r w:rsidRPr="003961FC">
        <w:rPr>
          <w:rFonts w:ascii="Times New Roman" w:hAnsi="Times New Roman"/>
          <w:sz w:val="24"/>
          <w:szCs w:val="24"/>
        </w:rPr>
        <w:t>1.</w:t>
      </w:r>
      <w:r w:rsidRPr="003961FC">
        <w:rPr>
          <w:rFonts w:ascii="Times New Roman" w:hAnsi="Times New Roman"/>
          <w:sz w:val="24"/>
          <w:szCs w:val="24"/>
        </w:rPr>
        <w:tab/>
        <w:t>Несоответствие площади используемого контролируемым лицом земельного участка площади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D724A" w:rsidRPr="003961FC" w:rsidRDefault="00FD724A" w:rsidP="00FD724A">
      <w:pPr>
        <w:autoSpaceDE w:val="0"/>
        <w:autoSpaceDN w:val="0"/>
        <w:adjustRightInd w:val="0"/>
        <w:ind w:firstLine="709"/>
        <w:jc w:val="both"/>
        <w:rPr>
          <w:rFonts w:ascii="Times New Roman" w:hAnsi="Times New Roman"/>
          <w:sz w:val="24"/>
          <w:szCs w:val="24"/>
        </w:rPr>
      </w:pPr>
      <w:r w:rsidRPr="003961FC">
        <w:rPr>
          <w:rFonts w:ascii="Times New Roman" w:hAnsi="Times New Roman"/>
          <w:sz w:val="24"/>
          <w:szCs w:val="24"/>
        </w:rPr>
        <w:t>2.</w:t>
      </w:r>
      <w:r w:rsidRPr="003961FC">
        <w:rPr>
          <w:rFonts w:ascii="Times New Roman" w:hAnsi="Times New Roman"/>
          <w:sz w:val="24"/>
          <w:szCs w:val="24"/>
        </w:rPr>
        <w:tab/>
        <w:t>Несоответствие фактического использования контролируемым лицом земельного участка цели использования земельного участка, сведения о которой содержатся в Едином государственном реестре недвижимости, правоустанавливающих документах на земельный участок.</w:t>
      </w:r>
    </w:p>
    <w:p w:rsidR="00FD724A" w:rsidRPr="003961FC" w:rsidRDefault="00FD724A" w:rsidP="00FD724A">
      <w:pPr>
        <w:autoSpaceDE w:val="0"/>
        <w:autoSpaceDN w:val="0"/>
        <w:adjustRightInd w:val="0"/>
        <w:ind w:firstLine="709"/>
        <w:jc w:val="both"/>
        <w:rPr>
          <w:rFonts w:ascii="Times New Roman" w:hAnsi="Times New Roman"/>
          <w:sz w:val="24"/>
          <w:szCs w:val="24"/>
        </w:rPr>
      </w:pPr>
      <w:r w:rsidRPr="003961FC">
        <w:rPr>
          <w:rFonts w:ascii="Times New Roman" w:hAnsi="Times New Roman"/>
          <w:sz w:val="24"/>
          <w:szCs w:val="24"/>
        </w:rPr>
        <w:t>3.</w:t>
      </w:r>
      <w:r w:rsidRPr="003961FC">
        <w:rPr>
          <w:rFonts w:ascii="Times New Roman" w:hAnsi="Times New Roman"/>
          <w:sz w:val="24"/>
          <w:szCs w:val="24"/>
        </w:rPr>
        <w:tab/>
        <w:t>Длительное неосвоение земельного участка при условии, что с момента предоставления земельного участка прошло более трех лет, либо истек срок освоения земельного участка, указанный в договоре аренды земельного участка, а на земельном участке не наблюдаются характерные изменения (отсутствие объекта капитального строительства, ведения строительных работ и иных действий по использованию земельного участка в соответствии с его разрешенным использованием и условиями предоставления).</w:t>
      </w:r>
    </w:p>
    <w:p w:rsidR="00FD724A" w:rsidRPr="003961FC" w:rsidRDefault="00FD724A" w:rsidP="00FD724A">
      <w:pPr>
        <w:pStyle w:val="ConsPlusNormal"/>
        <w:ind w:firstLine="709"/>
        <w:jc w:val="both"/>
        <w:rPr>
          <w:rFonts w:ascii="Times New Roman" w:hAnsi="Times New Roman" w:cs="Times New Roman"/>
          <w:sz w:val="24"/>
          <w:szCs w:val="24"/>
        </w:rPr>
      </w:pPr>
      <w:r w:rsidRPr="003961FC">
        <w:rPr>
          <w:rFonts w:ascii="Times New Roman" w:hAnsi="Times New Roman" w:cs="Times New Roman"/>
          <w:sz w:val="24"/>
          <w:szCs w:val="24"/>
        </w:rPr>
        <w:t>4.</w:t>
      </w:r>
      <w:r w:rsidRPr="003961FC">
        <w:rPr>
          <w:rFonts w:ascii="Times New Roman" w:hAnsi="Times New Roman" w:cs="Times New Roman"/>
          <w:sz w:val="24"/>
          <w:szCs w:val="24"/>
        </w:rPr>
        <w:tab/>
        <w:t>Невыполнение обязательных требований к оформлению документов, являющихся основанием для использования земельных участков.</w:t>
      </w:r>
    </w:p>
    <w:p w:rsidR="00FD724A" w:rsidRPr="002E6E64" w:rsidRDefault="00FD724A" w:rsidP="00FD724A">
      <w:pPr>
        <w:pStyle w:val="ConsPlusNormal"/>
        <w:ind w:firstLine="0"/>
        <w:jc w:val="both"/>
        <w:rPr>
          <w:rFonts w:ascii="Times New Roman" w:hAnsi="Times New Roman" w:cs="Times New Roman"/>
          <w:shd w:val="clear" w:color="auto" w:fill="F1C100"/>
        </w:rPr>
      </w:pPr>
      <w:r w:rsidRPr="002E6E64">
        <w:rPr>
          <w:rFonts w:ascii="Times New Roman" w:hAnsi="Times New Roman" w:cs="Times New Roman"/>
          <w:sz w:val="28"/>
        </w:rPr>
        <w:br w:type="page"/>
      </w:r>
    </w:p>
    <w:p w:rsidR="00FD724A" w:rsidRPr="00FA4C69" w:rsidRDefault="00FD724A" w:rsidP="00FA4C69">
      <w:pPr>
        <w:spacing w:after="0" w:line="240" w:lineRule="auto"/>
        <w:ind w:left="4820"/>
        <w:rPr>
          <w:rFonts w:ascii="Times New Roman" w:hAnsi="Times New Roman"/>
        </w:rPr>
      </w:pPr>
      <w:r w:rsidRPr="00FA4C69">
        <w:rPr>
          <w:rFonts w:ascii="Times New Roman" w:hAnsi="Times New Roman"/>
        </w:rPr>
        <w:lastRenderedPageBreak/>
        <w:t>Приложение</w:t>
      </w:r>
      <w:r w:rsidR="00C94640">
        <w:rPr>
          <w:rFonts w:ascii="Times New Roman" w:hAnsi="Times New Roman"/>
        </w:rPr>
        <w:t xml:space="preserve"> №</w:t>
      </w:r>
      <w:r w:rsidRPr="00FA4C69">
        <w:rPr>
          <w:rFonts w:ascii="Times New Roman" w:hAnsi="Times New Roman"/>
        </w:rPr>
        <w:t xml:space="preserve"> 4</w:t>
      </w:r>
    </w:p>
    <w:p w:rsidR="00FD724A" w:rsidRPr="00FA4C69" w:rsidRDefault="00FD724A" w:rsidP="00FA4C69">
      <w:pPr>
        <w:spacing w:after="0" w:line="240" w:lineRule="auto"/>
        <w:ind w:left="4820"/>
        <w:rPr>
          <w:rFonts w:ascii="Times New Roman" w:hAnsi="Times New Roman"/>
        </w:rPr>
      </w:pPr>
      <w:r w:rsidRPr="00FA4C69">
        <w:rPr>
          <w:rFonts w:ascii="Times New Roman" w:hAnsi="Times New Roman"/>
        </w:rPr>
        <w:t>к Положению о муниципальном</w:t>
      </w:r>
    </w:p>
    <w:p w:rsidR="00FD724A" w:rsidRPr="00FA4C69" w:rsidRDefault="00FD724A" w:rsidP="00FA4C69">
      <w:pPr>
        <w:spacing w:after="0" w:line="240" w:lineRule="auto"/>
        <w:ind w:left="4820"/>
        <w:rPr>
          <w:rFonts w:ascii="Times New Roman" w:hAnsi="Times New Roman"/>
        </w:rPr>
      </w:pPr>
      <w:r w:rsidRPr="00FA4C69">
        <w:rPr>
          <w:rFonts w:ascii="Times New Roman" w:hAnsi="Times New Roman"/>
        </w:rPr>
        <w:t>земельном контроле в границах</w:t>
      </w:r>
    </w:p>
    <w:p w:rsidR="00FA4C69" w:rsidRPr="00FA4C69" w:rsidRDefault="00FA4C69" w:rsidP="00FA4C69">
      <w:pPr>
        <w:spacing w:after="0" w:line="240" w:lineRule="auto"/>
        <w:ind w:left="4820"/>
        <w:rPr>
          <w:rFonts w:ascii="Times New Roman" w:hAnsi="Times New Roman"/>
          <w:vertAlign w:val="superscript"/>
        </w:rPr>
      </w:pPr>
      <w:r w:rsidRPr="00FA4C69">
        <w:rPr>
          <w:rFonts w:ascii="Times New Roman" w:hAnsi="Times New Roman"/>
          <w:iCs/>
        </w:rPr>
        <w:t>муниципального образования городской округ Евпатория Республики Крым</w:t>
      </w:r>
      <w:r w:rsidRPr="00FA4C69">
        <w:rPr>
          <w:rFonts w:ascii="Times New Roman" w:hAnsi="Times New Roman"/>
          <w:color w:val="FF0000"/>
          <w:vertAlign w:val="superscript"/>
        </w:rPr>
        <w:t xml:space="preserve"> </w:t>
      </w:r>
    </w:p>
    <w:p w:rsidR="00FD724A" w:rsidRPr="002E6E64" w:rsidRDefault="00FD724A" w:rsidP="00FD724A">
      <w:pPr>
        <w:ind w:left="4820"/>
        <w:rPr>
          <w:rFonts w:ascii="Times New Roman" w:hAnsi="Times New Roman"/>
          <w:sz w:val="28"/>
          <w:szCs w:val="28"/>
          <w:vertAlign w:val="superscript"/>
        </w:rPr>
      </w:pPr>
    </w:p>
    <w:p w:rsidR="00FD724A" w:rsidRPr="002E6E64" w:rsidRDefault="00FD724A" w:rsidP="00FD724A">
      <w:pPr>
        <w:pStyle w:val="ConsPlusNormal"/>
        <w:jc w:val="both"/>
        <w:rPr>
          <w:rFonts w:ascii="Times New Roman" w:hAnsi="Times New Roman" w:cs="Times New Roman"/>
          <w:strike/>
        </w:rPr>
      </w:pPr>
    </w:p>
    <w:p w:rsidR="00FD724A" w:rsidRPr="002E6E64" w:rsidRDefault="00FD724A" w:rsidP="00FD724A">
      <w:pPr>
        <w:pStyle w:val="ConsPlusNormal"/>
        <w:jc w:val="right"/>
        <w:rPr>
          <w:rFonts w:ascii="Times New Roman" w:hAnsi="Times New Roman" w:cs="Times New Roman"/>
        </w:rPr>
      </w:pPr>
    </w:p>
    <w:p w:rsidR="00FD724A" w:rsidRPr="00FA4C69" w:rsidRDefault="00FD724A" w:rsidP="00FD724A">
      <w:pPr>
        <w:pStyle w:val="ConsPlusNormal"/>
        <w:ind w:firstLine="0"/>
        <w:jc w:val="center"/>
        <w:rPr>
          <w:rFonts w:ascii="Times New Roman" w:hAnsi="Times New Roman" w:cs="Times New Roman"/>
          <w:b/>
          <w:sz w:val="24"/>
          <w:szCs w:val="24"/>
        </w:rPr>
      </w:pPr>
      <w:r w:rsidRPr="00FA4C69">
        <w:rPr>
          <w:rFonts w:ascii="Times New Roman" w:hAnsi="Times New Roman" w:cs="Times New Roman"/>
          <w:b/>
          <w:sz w:val="24"/>
          <w:szCs w:val="24"/>
        </w:rPr>
        <w:t>Форма предписания Контрольного органа</w:t>
      </w:r>
    </w:p>
    <w:p w:rsidR="00FD724A" w:rsidRPr="002E6E64" w:rsidRDefault="00FD724A" w:rsidP="00FD724A">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A0"/>
      </w:tblPr>
      <w:tblGrid>
        <w:gridCol w:w="4252"/>
        <w:gridCol w:w="4819"/>
      </w:tblGrid>
      <w:tr w:rsidR="00FD724A" w:rsidRPr="002E6E64" w:rsidTr="009C2D4E">
        <w:tc>
          <w:tcPr>
            <w:tcW w:w="4252" w:type="dxa"/>
            <w:tcMar>
              <w:top w:w="102" w:type="dxa"/>
              <w:left w:w="62" w:type="dxa"/>
              <w:bottom w:w="102" w:type="dxa"/>
              <w:right w:w="62" w:type="dxa"/>
            </w:tcMar>
          </w:tcPr>
          <w:p w:rsidR="00FD724A" w:rsidRPr="002E6E64" w:rsidRDefault="00FD724A" w:rsidP="009C2D4E">
            <w:pPr>
              <w:pStyle w:val="ConsPlusNormal"/>
              <w:ind w:firstLine="0"/>
              <w:rPr>
                <w:rFonts w:ascii="Times New Roman" w:hAnsi="Times New Roman" w:cs="Times New Roman"/>
                <w:color w:val="000000"/>
                <w:sz w:val="24"/>
              </w:rPr>
            </w:pPr>
            <w:r w:rsidRPr="002E6E64">
              <w:rPr>
                <w:rFonts w:ascii="Times New Roman" w:hAnsi="Times New Roman" w:cs="Times New Roman"/>
                <w:color w:val="000000"/>
                <w:sz w:val="24"/>
              </w:rPr>
              <w:t>Бланк Контрольного органа</w:t>
            </w:r>
          </w:p>
        </w:tc>
        <w:tc>
          <w:tcPr>
            <w:tcW w:w="4819" w:type="dxa"/>
            <w:tcMar>
              <w:top w:w="102" w:type="dxa"/>
              <w:left w:w="62" w:type="dxa"/>
              <w:bottom w:w="102" w:type="dxa"/>
              <w:right w:w="62" w:type="dxa"/>
            </w:tcMar>
          </w:tcPr>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_________________________________</w:t>
            </w:r>
          </w:p>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(указывается должность руководителя контролируемого лица)</w:t>
            </w:r>
          </w:p>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_________________________________</w:t>
            </w:r>
          </w:p>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(указывается полное наименование контролируемого лица)</w:t>
            </w:r>
          </w:p>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_________________________________</w:t>
            </w:r>
          </w:p>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(указывается фамилия, имя, отчество</w:t>
            </w:r>
          </w:p>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(при наличии) руководителя контролируемого лица)</w:t>
            </w:r>
          </w:p>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_________________________________</w:t>
            </w:r>
          </w:p>
          <w:p w:rsidR="00FD724A" w:rsidRPr="002E6E64" w:rsidRDefault="00FD724A" w:rsidP="009C2D4E">
            <w:pPr>
              <w:pStyle w:val="ConsPlusNormal"/>
              <w:spacing w:line="240" w:lineRule="exact"/>
              <w:ind w:firstLine="5"/>
              <w:jc w:val="center"/>
              <w:rPr>
                <w:rFonts w:ascii="Times New Roman" w:hAnsi="Times New Roman" w:cs="Times New Roman"/>
                <w:color w:val="000000"/>
                <w:sz w:val="24"/>
              </w:rPr>
            </w:pPr>
            <w:r w:rsidRPr="002E6E64">
              <w:rPr>
                <w:rFonts w:ascii="Times New Roman" w:hAnsi="Times New Roman" w:cs="Times New Roman"/>
                <w:color w:val="000000"/>
                <w:sz w:val="24"/>
              </w:rPr>
              <w:t>(указывается адрес места нахождения контролируемого лица)</w:t>
            </w:r>
          </w:p>
        </w:tc>
      </w:tr>
    </w:tbl>
    <w:p w:rsidR="00FD724A" w:rsidRPr="002E6E64" w:rsidRDefault="00FD724A" w:rsidP="00FD724A">
      <w:pPr>
        <w:pStyle w:val="ConsPlusNormal"/>
        <w:ind w:firstLine="0"/>
        <w:jc w:val="center"/>
        <w:rPr>
          <w:rFonts w:ascii="Times New Roman" w:hAnsi="Times New Roman" w:cs="Times New Roman"/>
          <w:szCs w:val="24"/>
        </w:rPr>
      </w:pPr>
    </w:p>
    <w:p w:rsidR="00FD724A" w:rsidRPr="002E6E64" w:rsidRDefault="00FD724A" w:rsidP="00FD724A">
      <w:pPr>
        <w:pStyle w:val="ConsPlusNonformat"/>
        <w:jc w:val="center"/>
        <w:rPr>
          <w:rFonts w:ascii="Times New Roman" w:hAnsi="Times New Roman"/>
          <w:sz w:val="24"/>
          <w:szCs w:val="24"/>
        </w:rPr>
      </w:pPr>
      <w:bookmarkStart w:id="11" w:name="Par320"/>
      <w:bookmarkEnd w:id="11"/>
      <w:r w:rsidRPr="002E6E64">
        <w:rPr>
          <w:rFonts w:ascii="Times New Roman" w:hAnsi="Times New Roman"/>
          <w:sz w:val="24"/>
          <w:szCs w:val="24"/>
        </w:rPr>
        <w:t>ПРЕДПИСАНИЕ</w:t>
      </w:r>
    </w:p>
    <w:p w:rsidR="00FD724A" w:rsidRPr="002E6E64" w:rsidRDefault="00FD724A" w:rsidP="00FD724A">
      <w:pPr>
        <w:pStyle w:val="ConsPlusNonformat"/>
        <w:jc w:val="center"/>
        <w:rPr>
          <w:rFonts w:ascii="Times New Roman" w:hAnsi="Times New Roman"/>
          <w:sz w:val="24"/>
          <w:szCs w:val="24"/>
        </w:rPr>
      </w:pPr>
    </w:p>
    <w:p w:rsidR="00FD724A" w:rsidRPr="002E6E64" w:rsidRDefault="00FD724A" w:rsidP="00FD724A">
      <w:pPr>
        <w:pStyle w:val="ConsPlusNonformat"/>
        <w:jc w:val="center"/>
        <w:rPr>
          <w:rFonts w:ascii="Times New Roman" w:hAnsi="Times New Roman"/>
          <w:sz w:val="24"/>
          <w:szCs w:val="24"/>
        </w:rPr>
      </w:pPr>
      <w:r w:rsidRPr="002E6E64">
        <w:rPr>
          <w:rFonts w:ascii="Times New Roman" w:hAnsi="Times New Roman"/>
          <w:sz w:val="24"/>
          <w:szCs w:val="24"/>
        </w:rPr>
        <w:t>_____________________________________________________________________</w:t>
      </w:r>
    </w:p>
    <w:p w:rsidR="00FD724A" w:rsidRPr="002E6E64" w:rsidRDefault="00FD724A" w:rsidP="00FD724A">
      <w:pPr>
        <w:pStyle w:val="ConsPlusNonformat"/>
        <w:jc w:val="center"/>
        <w:rPr>
          <w:rFonts w:ascii="Times New Roman" w:hAnsi="Times New Roman"/>
          <w:i/>
          <w:sz w:val="24"/>
          <w:szCs w:val="24"/>
        </w:rPr>
      </w:pPr>
      <w:r w:rsidRPr="002E6E64">
        <w:rPr>
          <w:rFonts w:ascii="Times New Roman" w:hAnsi="Times New Roman"/>
          <w:i/>
          <w:sz w:val="24"/>
          <w:szCs w:val="24"/>
        </w:rPr>
        <w:t>(указывается полное наименование контролируемого лица в дательном падеже)</w:t>
      </w:r>
    </w:p>
    <w:p w:rsidR="00FD724A" w:rsidRPr="002E6E64" w:rsidRDefault="00FD724A" w:rsidP="00FD724A">
      <w:pPr>
        <w:pStyle w:val="ConsPlusNonformat"/>
        <w:jc w:val="center"/>
        <w:rPr>
          <w:rFonts w:ascii="Times New Roman" w:hAnsi="Times New Roman"/>
          <w:sz w:val="24"/>
          <w:szCs w:val="24"/>
        </w:rPr>
      </w:pPr>
      <w:r w:rsidRPr="002E6E64">
        <w:rPr>
          <w:rFonts w:ascii="Times New Roman" w:hAnsi="Times New Roman"/>
          <w:sz w:val="24"/>
          <w:szCs w:val="24"/>
        </w:rPr>
        <w:t>об устранении выявленных нарушений обязательных требований</w:t>
      </w:r>
    </w:p>
    <w:p w:rsidR="00FD724A" w:rsidRPr="002E6E64" w:rsidRDefault="00FD724A" w:rsidP="00FD724A">
      <w:pPr>
        <w:pStyle w:val="ConsPlusNonformat"/>
        <w:jc w:val="center"/>
        <w:rPr>
          <w:rFonts w:ascii="Times New Roman" w:hAnsi="Times New Roman"/>
          <w:sz w:val="24"/>
          <w:szCs w:val="24"/>
        </w:rPr>
      </w:pP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По результатам _____________________________________________________________,</w:t>
      </w:r>
    </w:p>
    <w:p w:rsidR="00FD724A" w:rsidRPr="002E6E64" w:rsidRDefault="00FD724A" w:rsidP="00FD724A">
      <w:pPr>
        <w:pStyle w:val="ConsPlusNonformat"/>
        <w:jc w:val="center"/>
        <w:rPr>
          <w:rFonts w:ascii="Times New Roman" w:hAnsi="Times New Roman"/>
          <w:i/>
          <w:sz w:val="24"/>
          <w:szCs w:val="24"/>
        </w:rPr>
      </w:pPr>
      <w:r w:rsidRPr="002E6E64">
        <w:rPr>
          <w:rFonts w:ascii="Times New Roman" w:hAnsi="Times New Roman"/>
          <w:i/>
          <w:sz w:val="24"/>
          <w:szCs w:val="24"/>
        </w:rPr>
        <w:t xml:space="preserve">(указываются вид и форма контрольного мероприятия в соответствии </w:t>
      </w:r>
    </w:p>
    <w:p w:rsidR="00FD724A" w:rsidRPr="002E6E64" w:rsidRDefault="00FD724A" w:rsidP="00FD724A">
      <w:pPr>
        <w:pStyle w:val="ConsPlusNonformat"/>
        <w:jc w:val="center"/>
        <w:rPr>
          <w:rFonts w:ascii="Times New Roman" w:hAnsi="Times New Roman"/>
          <w:i/>
          <w:sz w:val="24"/>
          <w:szCs w:val="24"/>
        </w:rPr>
      </w:pPr>
      <w:r w:rsidRPr="002E6E64">
        <w:rPr>
          <w:rFonts w:ascii="Times New Roman" w:hAnsi="Times New Roman"/>
          <w:i/>
          <w:sz w:val="24"/>
          <w:szCs w:val="24"/>
        </w:rPr>
        <w:t>с решением Контрольного органа)</w:t>
      </w: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проведенной _______________________________________________________________</w:t>
      </w:r>
    </w:p>
    <w:p w:rsidR="00FD724A" w:rsidRPr="002E6E64" w:rsidRDefault="00FD724A" w:rsidP="00FD724A">
      <w:pPr>
        <w:pStyle w:val="ConsPlusNonformat"/>
        <w:jc w:val="both"/>
        <w:rPr>
          <w:rFonts w:ascii="Times New Roman" w:hAnsi="Times New Roman"/>
          <w:i/>
          <w:sz w:val="24"/>
          <w:szCs w:val="24"/>
        </w:rPr>
      </w:pPr>
      <w:r w:rsidRPr="002E6E64">
        <w:rPr>
          <w:rFonts w:ascii="Times New Roman" w:hAnsi="Times New Roman"/>
          <w:i/>
          <w:sz w:val="24"/>
          <w:szCs w:val="24"/>
        </w:rPr>
        <w:t>(указывается полное наименование контрольного органа)</w:t>
      </w: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в отношении _______________________________________________________________</w:t>
      </w:r>
    </w:p>
    <w:p w:rsidR="00FD724A" w:rsidRPr="002E6E64" w:rsidRDefault="00FD724A" w:rsidP="00FD724A">
      <w:pPr>
        <w:pStyle w:val="ConsPlusNonformat"/>
        <w:jc w:val="both"/>
        <w:rPr>
          <w:rFonts w:ascii="Times New Roman" w:hAnsi="Times New Roman"/>
          <w:i/>
          <w:sz w:val="24"/>
          <w:szCs w:val="24"/>
        </w:rPr>
      </w:pPr>
      <w:r w:rsidRPr="002E6E64">
        <w:rPr>
          <w:rFonts w:ascii="Times New Roman" w:hAnsi="Times New Roman"/>
          <w:i/>
          <w:sz w:val="24"/>
          <w:szCs w:val="24"/>
        </w:rPr>
        <w:t>(указывается полное наименование контролируемого лица)</w:t>
      </w: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в период с «__» _________________ 20__ г. по «__» _________________ 20__ г.</w:t>
      </w:r>
    </w:p>
    <w:p w:rsidR="00FD724A" w:rsidRPr="002E6E64" w:rsidRDefault="00FD724A" w:rsidP="00FD724A">
      <w:pPr>
        <w:pStyle w:val="ConsPlusNonformat"/>
        <w:jc w:val="both"/>
        <w:rPr>
          <w:rFonts w:ascii="Times New Roman" w:hAnsi="Times New Roman"/>
          <w:sz w:val="24"/>
          <w:szCs w:val="24"/>
        </w:rPr>
      </w:pP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на основании ______________________________________________________________</w:t>
      </w:r>
    </w:p>
    <w:p w:rsidR="00FD724A" w:rsidRPr="002E6E64" w:rsidRDefault="00FD724A" w:rsidP="00FD724A">
      <w:pPr>
        <w:pStyle w:val="ConsPlusNonformat"/>
        <w:jc w:val="center"/>
        <w:rPr>
          <w:rFonts w:ascii="Times New Roman" w:hAnsi="Times New Roman"/>
          <w:i/>
          <w:sz w:val="24"/>
          <w:szCs w:val="24"/>
        </w:rPr>
      </w:pPr>
      <w:r w:rsidRPr="002E6E64">
        <w:rPr>
          <w:rFonts w:ascii="Times New Roman" w:hAnsi="Times New Roman"/>
          <w:i/>
          <w:sz w:val="24"/>
          <w:szCs w:val="24"/>
        </w:rPr>
        <w:t>(указываются наименование и реквизиты акта Контрольного органа о проведении контрольного мероприятия)</w:t>
      </w:r>
    </w:p>
    <w:p w:rsidR="00FD724A" w:rsidRPr="002E6E64" w:rsidRDefault="00FD724A" w:rsidP="00FD724A">
      <w:pPr>
        <w:pStyle w:val="ConsPlusNonformat"/>
        <w:jc w:val="both"/>
        <w:rPr>
          <w:rFonts w:ascii="Times New Roman" w:hAnsi="Times New Roman"/>
          <w:sz w:val="24"/>
          <w:szCs w:val="24"/>
        </w:rPr>
      </w:pP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выявлены нарушения обязательных требований ________________ законодательства:</w:t>
      </w:r>
    </w:p>
    <w:p w:rsidR="00FD724A" w:rsidRPr="002E6E64" w:rsidRDefault="00FD724A" w:rsidP="00FD724A">
      <w:pPr>
        <w:pStyle w:val="ConsPlusNonformat"/>
        <w:jc w:val="center"/>
        <w:rPr>
          <w:rFonts w:ascii="Times New Roman" w:hAnsi="Times New Roman"/>
          <w:i/>
          <w:sz w:val="24"/>
          <w:szCs w:val="24"/>
        </w:rPr>
      </w:pPr>
      <w:r w:rsidRPr="002E6E64">
        <w:rPr>
          <w:rFonts w:ascii="Times New Roman" w:hAnsi="Times New Roman"/>
          <w:i/>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FD724A" w:rsidRPr="002E6E64" w:rsidRDefault="00FD724A" w:rsidP="00FD724A">
      <w:pPr>
        <w:pStyle w:val="ConsPlusNonformat"/>
        <w:jc w:val="both"/>
        <w:rPr>
          <w:rFonts w:ascii="Times New Roman" w:hAnsi="Times New Roman"/>
        </w:rPr>
      </w:pP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На основании изложенного, в соответст</w:t>
      </w:r>
      <w:r w:rsidRPr="002E6E64">
        <w:rPr>
          <w:rFonts w:ascii="Times New Roman" w:hAnsi="Times New Roman"/>
          <w:color w:val="auto"/>
          <w:sz w:val="24"/>
          <w:szCs w:val="24"/>
        </w:rPr>
        <w:t>вии с пунктом 1 части 2 статьи 90</w:t>
      </w:r>
      <w:r w:rsidRPr="002E6E64">
        <w:rPr>
          <w:rFonts w:ascii="Times New Roman" w:hAnsi="Times New Roman"/>
          <w:sz w:val="24"/>
          <w:szCs w:val="24"/>
        </w:rPr>
        <w:t xml:space="preserve">Федерального закона от 31 июля </w:t>
      </w:r>
      <w:smartTag w:uri="urn:schemas-microsoft-com:office:smarttags" w:element="metricconverter">
        <w:smartTagPr>
          <w:attr w:name="ProductID" w:val="2020 г"/>
        </w:smartTagPr>
        <w:r w:rsidRPr="002E6E64">
          <w:rPr>
            <w:rFonts w:ascii="Times New Roman" w:hAnsi="Times New Roman"/>
            <w:sz w:val="24"/>
            <w:szCs w:val="24"/>
          </w:rPr>
          <w:t>2020 г</w:t>
        </w:r>
      </w:smartTag>
      <w:r w:rsidRPr="002E6E64">
        <w:rPr>
          <w:rFonts w:ascii="Times New Roman" w:hAnsi="Times New Roman"/>
          <w:sz w:val="24"/>
          <w:szCs w:val="24"/>
        </w:rPr>
        <w:t>. № 248-ФЗ «О государственном контроле(надзоре) и муниципальном контроле в Российской Федерации» ___________________________________________________________________________</w:t>
      </w:r>
    </w:p>
    <w:p w:rsidR="00FD724A" w:rsidRPr="002E6E64" w:rsidRDefault="00FD724A" w:rsidP="00FD724A">
      <w:pPr>
        <w:pStyle w:val="ConsPlusNonformat"/>
        <w:jc w:val="both"/>
        <w:rPr>
          <w:rFonts w:ascii="Times New Roman" w:hAnsi="Times New Roman"/>
          <w:i/>
          <w:sz w:val="24"/>
          <w:szCs w:val="24"/>
        </w:rPr>
      </w:pPr>
      <w:r w:rsidRPr="002E6E64">
        <w:rPr>
          <w:rFonts w:ascii="Times New Roman" w:hAnsi="Times New Roman"/>
          <w:i/>
          <w:sz w:val="24"/>
          <w:szCs w:val="24"/>
        </w:rPr>
        <w:t>(указывается полное наименование Контрольного органа)</w:t>
      </w:r>
    </w:p>
    <w:p w:rsidR="00FD724A" w:rsidRPr="002E6E64" w:rsidRDefault="00FD724A" w:rsidP="00FD724A">
      <w:pPr>
        <w:pStyle w:val="ConsPlusNonformat"/>
        <w:jc w:val="both"/>
        <w:rPr>
          <w:rFonts w:ascii="Times New Roman" w:hAnsi="Times New Roman"/>
          <w:sz w:val="24"/>
          <w:szCs w:val="24"/>
        </w:rPr>
      </w:pP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lastRenderedPageBreak/>
        <w:t>предписывает:</w:t>
      </w: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1. Устранить выявленные нарушения обязательных требований в срок до</w:t>
      </w: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«______» ______________ 20_____ г. включительно.</w:t>
      </w: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2. Уведомить _______________________________________________________________</w:t>
      </w:r>
    </w:p>
    <w:p w:rsidR="00FD724A" w:rsidRPr="002E6E64" w:rsidRDefault="00FD724A" w:rsidP="00FD724A">
      <w:pPr>
        <w:pStyle w:val="ConsPlusNonformat"/>
        <w:jc w:val="both"/>
        <w:rPr>
          <w:rFonts w:ascii="Times New Roman" w:hAnsi="Times New Roman"/>
          <w:i/>
          <w:sz w:val="24"/>
          <w:szCs w:val="24"/>
        </w:rPr>
      </w:pPr>
      <w:r w:rsidRPr="002E6E64">
        <w:rPr>
          <w:rFonts w:ascii="Times New Roman" w:hAnsi="Times New Roman"/>
          <w:i/>
          <w:sz w:val="24"/>
          <w:szCs w:val="24"/>
        </w:rPr>
        <w:t>(указывается полное наименование контрольного органа)</w:t>
      </w: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до «__» _______________ 20_____ г. включительно.</w:t>
      </w:r>
    </w:p>
    <w:p w:rsidR="00FD724A" w:rsidRPr="002E6E64" w:rsidRDefault="00FD724A" w:rsidP="00FD724A">
      <w:pPr>
        <w:pStyle w:val="ConsPlusNonformat"/>
        <w:jc w:val="both"/>
        <w:rPr>
          <w:rFonts w:ascii="Times New Roman" w:hAnsi="Times New Roman"/>
          <w:sz w:val="24"/>
          <w:szCs w:val="24"/>
        </w:rPr>
      </w:pPr>
    </w:p>
    <w:p w:rsidR="00FD724A" w:rsidRPr="002E6E64" w:rsidRDefault="00FD724A" w:rsidP="00FD724A">
      <w:pPr>
        <w:pStyle w:val="ConsPlusNonformat"/>
        <w:jc w:val="both"/>
        <w:rPr>
          <w:rFonts w:ascii="Times New Roman" w:hAnsi="Times New Roman"/>
          <w:sz w:val="24"/>
          <w:szCs w:val="24"/>
        </w:rPr>
      </w:pPr>
      <w:r w:rsidRPr="002E6E64">
        <w:rPr>
          <w:rFonts w:ascii="Times New Roman" w:hAnsi="Times New Roman"/>
          <w:sz w:val="24"/>
          <w:szCs w:val="24"/>
        </w:rPr>
        <w:t>Неисполнение настоящего предписания в установленный срок влечет</w:t>
      </w:r>
      <w:r w:rsidR="001177D2">
        <w:rPr>
          <w:rFonts w:ascii="Times New Roman" w:hAnsi="Times New Roman"/>
          <w:sz w:val="24"/>
          <w:szCs w:val="24"/>
        </w:rPr>
        <w:t xml:space="preserve"> </w:t>
      </w:r>
      <w:r w:rsidRPr="002E6E64">
        <w:rPr>
          <w:rFonts w:ascii="Times New Roman" w:hAnsi="Times New Roman"/>
          <w:sz w:val="24"/>
          <w:szCs w:val="24"/>
        </w:rPr>
        <w:t>ответственность, установленную законодательством Российской Федерации.</w:t>
      </w:r>
    </w:p>
    <w:p w:rsidR="00FD724A" w:rsidRPr="002E6E64" w:rsidRDefault="00FD724A" w:rsidP="00FD724A">
      <w:pPr>
        <w:pStyle w:val="ConsPlusNormal"/>
        <w:ind w:firstLine="540"/>
        <w:jc w:val="both"/>
        <w:rPr>
          <w:rFonts w:ascii="Times New Roman" w:hAnsi="Times New Roman" w:cs="Times New Roman"/>
        </w:rPr>
      </w:pPr>
    </w:p>
    <w:tbl>
      <w:tblPr>
        <w:tblW w:w="0" w:type="auto"/>
        <w:tblCellMar>
          <w:top w:w="102" w:type="dxa"/>
          <w:left w:w="62" w:type="dxa"/>
          <w:bottom w:w="102" w:type="dxa"/>
          <w:right w:w="62" w:type="dxa"/>
        </w:tblCellMar>
        <w:tblLook w:val="00A0"/>
      </w:tblPr>
      <w:tblGrid>
        <w:gridCol w:w="3010"/>
        <w:gridCol w:w="3010"/>
        <w:gridCol w:w="3011"/>
      </w:tblGrid>
      <w:tr w:rsidR="00FD724A" w:rsidRPr="002E6E64" w:rsidTr="009C2D4E">
        <w:tc>
          <w:tcPr>
            <w:tcW w:w="3010" w:type="dxa"/>
            <w:tcMar>
              <w:top w:w="102" w:type="dxa"/>
              <w:left w:w="62" w:type="dxa"/>
              <w:bottom w:w="102" w:type="dxa"/>
              <w:right w:w="62" w:type="dxa"/>
            </w:tcMar>
          </w:tcPr>
          <w:p w:rsidR="00FD724A" w:rsidRPr="002E6E64" w:rsidRDefault="00FD724A" w:rsidP="009C2D4E">
            <w:pPr>
              <w:pStyle w:val="ConsPlusNormal"/>
              <w:ind w:firstLine="0"/>
              <w:rPr>
                <w:rFonts w:ascii="Times New Roman" w:hAnsi="Times New Roman" w:cs="Times New Roman"/>
                <w:color w:val="000000"/>
                <w:sz w:val="24"/>
              </w:rPr>
            </w:pPr>
            <w:r w:rsidRPr="002E6E64">
              <w:rPr>
                <w:rFonts w:ascii="Times New Roman" w:hAnsi="Times New Roman" w:cs="Times New Roman"/>
                <w:color w:val="000000"/>
                <w:sz w:val="24"/>
              </w:rPr>
              <w:t>__________________</w:t>
            </w:r>
          </w:p>
        </w:tc>
        <w:tc>
          <w:tcPr>
            <w:tcW w:w="3010" w:type="dxa"/>
            <w:tcMar>
              <w:top w:w="102" w:type="dxa"/>
              <w:left w:w="62" w:type="dxa"/>
              <w:bottom w:w="102" w:type="dxa"/>
              <w:right w:w="62" w:type="dxa"/>
            </w:tcMar>
          </w:tcPr>
          <w:p w:rsidR="00FD724A" w:rsidRPr="002E6E64" w:rsidRDefault="00FD724A" w:rsidP="009C2D4E">
            <w:pPr>
              <w:pStyle w:val="ConsPlusNormal"/>
              <w:ind w:firstLine="0"/>
              <w:rPr>
                <w:rFonts w:ascii="Times New Roman" w:hAnsi="Times New Roman" w:cs="Times New Roman"/>
                <w:color w:val="000000"/>
                <w:sz w:val="24"/>
              </w:rPr>
            </w:pPr>
            <w:r w:rsidRPr="002E6E64">
              <w:rPr>
                <w:rFonts w:ascii="Times New Roman" w:hAnsi="Times New Roman" w:cs="Times New Roman"/>
                <w:color w:val="000000"/>
                <w:sz w:val="24"/>
              </w:rPr>
              <w:t>_______________________</w:t>
            </w:r>
          </w:p>
        </w:tc>
        <w:tc>
          <w:tcPr>
            <w:tcW w:w="3011" w:type="dxa"/>
            <w:tcMar>
              <w:top w:w="102" w:type="dxa"/>
              <w:left w:w="62" w:type="dxa"/>
              <w:bottom w:w="102" w:type="dxa"/>
              <w:right w:w="62" w:type="dxa"/>
            </w:tcMar>
          </w:tcPr>
          <w:p w:rsidR="00FD724A" w:rsidRPr="002E6E64" w:rsidRDefault="00FD724A" w:rsidP="009C2D4E">
            <w:pPr>
              <w:pStyle w:val="ConsPlusNormal"/>
              <w:jc w:val="center"/>
              <w:rPr>
                <w:rFonts w:ascii="Times New Roman" w:hAnsi="Times New Roman" w:cs="Times New Roman"/>
                <w:color w:val="000000"/>
                <w:sz w:val="24"/>
              </w:rPr>
            </w:pPr>
            <w:r w:rsidRPr="002E6E64">
              <w:rPr>
                <w:rFonts w:ascii="Times New Roman" w:hAnsi="Times New Roman" w:cs="Times New Roman"/>
                <w:color w:val="000000"/>
                <w:sz w:val="24"/>
              </w:rPr>
              <w:t>__________________</w:t>
            </w:r>
          </w:p>
        </w:tc>
      </w:tr>
      <w:tr w:rsidR="00FD724A" w:rsidRPr="002E6E64" w:rsidTr="009C2D4E">
        <w:tc>
          <w:tcPr>
            <w:tcW w:w="3010" w:type="dxa"/>
            <w:tcMar>
              <w:top w:w="102" w:type="dxa"/>
              <w:left w:w="62" w:type="dxa"/>
              <w:bottom w:w="102" w:type="dxa"/>
              <w:right w:w="62" w:type="dxa"/>
            </w:tcMar>
          </w:tcPr>
          <w:p w:rsidR="00FD724A" w:rsidRPr="002E6E64" w:rsidRDefault="00FD724A" w:rsidP="009C2D4E">
            <w:pPr>
              <w:pStyle w:val="ConsPlusNormal"/>
              <w:ind w:firstLine="0"/>
              <w:rPr>
                <w:rFonts w:ascii="Times New Roman" w:hAnsi="Times New Roman" w:cs="Times New Roman"/>
                <w:color w:val="000000"/>
                <w:sz w:val="24"/>
                <w:vertAlign w:val="superscript"/>
              </w:rPr>
            </w:pPr>
            <w:r w:rsidRPr="002E6E64">
              <w:rPr>
                <w:rFonts w:ascii="Times New Roman" w:hAnsi="Times New Roman" w:cs="Times New Roman"/>
                <w:color w:val="000000"/>
                <w:sz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FD724A" w:rsidRPr="002E6E64" w:rsidRDefault="00FD724A" w:rsidP="009C2D4E">
            <w:pPr>
              <w:pStyle w:val="ConsPlusNormal"/>
              <w:ind w:firstLine="0"/>
              <w:jc w:val="center"/>
              <w:rPr>
                <w:rFonts w:ascii="Times New Roman" w:hAnsi="Times New Roman" w:cs="Times New Roman"/>
                <w:color w:val="000000"/>
                <w:sz w:val="24"/>
                <w:vertAlign w:val="superscript"/>
              </w:rPr>
            </w:pPr>
            <w:r w:rsidRPr="002E6E64">
              <w:rPr>
                <w:rFonts w:ascii="Times New Roman" w:hAnsi="Times New Roman" w:cs="Times New Roman"/>
                <w:color w:val="000000"/>
                <w:sz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FD724A" w:rsidRPr="002E6E64" w:rsidRDefault="00FD724A" w:rsidP="009C2D4E">
            <w:pPr>
              <w:pStyle w:val="ConsPlusNormal"/>
              <w:ind w:firstLine="0"/>
              <w:jc w:val="center"/>
              <w:rPr>
                <w:rFonts w:ascii="Times New Roman" w:hAnsi="Times New Roman" w:cs="Times New Roman"/>
                <w:color w:val="000000"/>
                <w:sz w:val="24"/>
                <w:vertAlign w:val="superscript"/>
              </w:rPr>
            </w:pPr>
            <w:r w:rsidRPr="002E6E64">
              <w:rPr>
                <w:rFonts w:ascii="Times New Roman" w:hAnsi="Times New Roman" w:cs="Times New Roman"/>
                <w:color w:val="000000"/>
                <w:sz w:val="24"/>
                <w:vertAlign w:val="superscript"/>
              </w:rPr>
              <w:t>(фамилия, имя, отчество (при наличии) должностного лица, уполномоченного на проведение контрольных мероприятий)</w:t>
            </w:r>
          </w:p>
        </w:tc>
      </w:tr>
    </w:tbl>
    <w:p w:rsidR="00FD724A" w:rsidRPr="002E6E64" w:rsidRDefault="00FD724A" w:rsidP="00FD724A">
      <w:pPr>
        <w:rPr>
          <w:rFonts w:ascii="Times New Roman" w:hAnsi="Times New Roman"/>
          <w:color w:val="4F81BD"/>
          <w:sz w:val="28"/>
        </w:rPr>
      </w:pPr>
    </w:p>
    <w:p w:rsidR="00FD724A" w:rsidRPr="00787F5D" w:rsidRDefault="00FD724A" w:rsidP="00787F5D">
      <w:pPr>
        <w:pStyle w:val="12"/>
        <w:widowControl/>
        <w:tabs>
          <w:tab w:val="left" w:pos="1134"/>
        </w:tabs>
        <w:ind w:left="0" w:firstLine="4820"/>
        <w:rPr>
          <w:rFonts w:ascii="Times New Roman" w:hAnsi="Times New Roman"/>
          <w:sz w:val="22"/>
          <w:szCs w:val="22"/>
        </w:rPr>
      </w:pPr>
      <w:r w:rsidRPr="002E6E64">
        <w:rPr>
          <w:rFonts w:ascii="Times New Roman" w:hAnsi="Times New Roman"/>
          <w:b/>
          <w:sz w:val="28"/>
        </w:rPr>
        <w:br w:type="page"/>
      </w:r>
      <w:r w:rsidRPr="00787F5D">
        <w:rPr>
          <w:rFonts w:ascii="Times New Roman" w:hAnsi="Times New Roman"/>
          <w:sz w:val="22"/>
          <w:szCs w:val="22"/>
        </w:rPr>
        <w:lastRenderedPageBreak/>
        <w:t>Приложение</w:t>
      </w:r>
      <w:r w:rsidR="00C94640">
        <w:rPr>
          <w:rFonts w:ascii="Times New Roman" w:hAnsi="Times New Roman"/>
          <w:sz w:val="22"/>
          <w:szCs w:val="22"/>
        </w:rPr>
        <w:t xml:space="preserve"> №</w:t>
      </w:r>
      <w:r w:rsidRPr="00787F5D">
        <w:rPr>
          <w:rFonts w:ascii="Times New Roman" w:hAnsi="Times New Roman"/>
          <w:sz w:val="22"/>
          <w:szCs w:val="22"/>
        </w:rPr>
        <w:t xml:space="preserve"> 5</w:t>
      </w:r>
    </w:p>
    <w:p w:rsidR="00FD724A" w:rsidRPr="00787F5D" w:rsidRDefault="00FD724A" w:rsidP="00787F5D">
      <w:pPr>
        <w:spacing w:after="0" w:line="240" w:lineRule="auto"/>
        <w:ind w:left="4820"/>
        <w:rPr>
          <w:rFonts w:ascii="Times New Roman" w:hAnsi="Times New Roman"/>
        </w:rPr>
      </w:pPr>
      <w:r w:rsidRPr="00787F5D">
        <w:rPr>
          <w:rFonts w:ascii="Times New Roman" w:hAnsi="Times New Roman"/>
        </w:rPr>
        <w:t>к Положению о муниципальном</w:t>
      </w:r>
    </w:p>
    <w:p w:rsidR="00FD724A" w:rsidRPr="00787F5D" w:rsidRDefault="00FD724A" w:rsidP="00787F5D">
      <w:pPr>
        <w:spacing w:after="0" w:line="240" w:lineRule="auto"/>
        <w:ind w:left="4820"/>
        <w:rPr>
          <w:rFonts w:ascii="Times New Roman" w:hAnsi="Times New Roman"/>
        </w:rPr>
      </w:pPr>
      <w:r w:rsidRPr="00787F5D">
        <w:rPr>
          <w:rFonts w:ascii="Times New Roman" w:hAnsi="Times New Roman"/>
        </w:rPr>
        <w:t>земельном контроле в границах</w:t>
      </w:r>
    </w:p>
    <w:p w:rsidR="00787F5D" w:rsidRPr="00787F5D" w:rsidRDefault="00787F5D" w:rsidP="00787F5D">
      <w:pPr>
        <w:spacing w:after="0" w:line="240" w:lineRule="auto"/>
        <w:ind w:left="4820"/>
        <w:rPr>
          <w:rFonts w:ascii="Times New Roman" w:hAnsi="Times New Roman"/>
          <w:vertAlign w:val="superscript"/>
        </w:rPr>
      </w:pPr>
      <w:r w:rsidRPr="00787F5D">
        <w:rPr>
          <w:rFonts w:ascii="Times New Roman" w:hAnsi="Times New Roman"/>
          <w:iCs/>
        </w:rPr>
        <w:t>муниципального образования городской округ Евпатория Республики Крым</w:t>
      </w:r>
      <w:r w:rsidRPr="00787F5D">
        <w:rPr>
          <w:rFonts w:ascii="Times New Roman" w:hAnsi="Times New Roman"/>
          <w:color w:val="FF0000"/>
          <w:vertAlign w:val="superscript"/>
        </w:rPr>
        <w:t xml:space="preserve"> </w:t>
      </w:r>
    </w:p>
    <w:p w:rsidR="00FD724A" w:rsidRPr="002E6E64" w:rsidRDefault="00FD724A" w:rsidP="00FD724A">
      <w:pPr>
        <w:pStyle w:val="12"/>
        <w:widowControl/>
        <w:tabs>
          <w:tab w:val="left" w:pos="1134"/>
        </w:tabs>
        <w:ind w:left="0"/>
        <w:rPr>
          <w:rFonts w:ascii="Times New Roman" w:hAnsi="Times New Roman"/>
          <w:b/>
          <w:sz w:val="28"/>
          <w:highlight w:val="yellow"/>
        </w:rPr>
      </w:pPr>
    </w:p>
    <w:p w:rsidR="00FD724A" w:rsidRPr="002E6E64" w:rsidRDefault="00FD724A" w:rsidP="00FD724A">
      <w:pPr>
        <w:pStyle w:val="12"/>
        <w:widowControl/>
        <w:tabs>
          <w:tab w:val="left" w:pos="1134"/>
        </w:tabs>
        <w:ind w:left="0"/>
        <w:rPr>
          <w:rFonts w:ascii="Times New Roman" w:hAnsi="Times New Roman"/>
          <w:b/>
          <w:sz w:val="28"/>
          <w:highlight w:val="yellow"/>
        </w:rPr>
      </w:pPr>
    </w:p>
    <w:p w:rsidR="00FD724A" w:rsidRPr="00787F5D" w:rsidRDefault="00FD724A" w:rsidP="00FD724A">
      <w:pPr>
        <w:pStyle w:val="12"/>
        <w:widowControl/>
        <w:tabs>
          <w:tab w:val="left" w:pos="1134"/>
        </w:tabs>
        <w:ind w:left="0"/>
        <w:jc w:val="center"/>
        <w:rPr>
          <w:rFonts w:ascii="Times New Roman" w:hAnsi="Times New Roman"/>
          <w:b/>
          <w:sz w:val="24"/>
          <w:szCs w:val="24"/>
        </w:rPr>
      </w:pPr>
      <w:r w:rsidRPr="00787F5D">
        <w:rPr>
          <w:rFonts w:ascii="Times New Roman" w:hAnsi="Times New Roman"/>
          <w:b/>
          <w:sz w:val="24"/>
          <w:szCs w:val="24"/>
        </w:rPr>
        <w:t>Ключевые показатели муниципального контроля и их целевые значения, индикативные показатели</w:t>
      </w:r>
    </w:p>
    <w:p w:rsidR="00FD724A" w:rsidRPr="002E6E64" w:rsidRDefault="00FD724A" w:rsidP="00FD724A">
      <w:pPr>
        <w:pStyle w:val="12"/>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9"/>
        <w:gridCol w:w="3121"/>
      </w:tblGrid>
      <w:tr w:rsidR="00FD724A" w:rsidRPr="002E6E64" w:rsidTr="009C2D4E">
        <w:trPr>
          <w:trHeight w:val="315"/>
        </w:trPr>
        <w:tc>
          <w:tcPr>
            <w:tcW w:w="6119" w:type="dxa"/>
          </w:tcPr>
          <w:p w:rsidR="00FD724A" w:rsidRPr="002E6E64" w:rsidRDefault="00FD724A" w:rsidP="009C2D4E">
            <w:pPr>
              <w:autoSpaceDE w:val="0"/>
              <w:autoSpaceDN w:val="0"/>
              <w:adjustRightInd w:val="0"/>
              <w:ind w:left="23" w:hanging="113"/>
              <w:jc w:val="center"/>
              <w:rPr>
                <w:rFonts w:ascii="Times New Roman" w:hAnsi="Times New Roman"/>
                <w:b/>
                <w:sz w:val="24"/>
                <w:szCs w:val="24"/>
              </w:rPr>
            </w:pPr>
            <w:r w:rsidRPr="002E6E64">
              <w:rPr>
                <w:rFonts w:ascii="Times New Roman" w:hAnsi="Times New Roman"/>
                <w:b/>
                <w:sz w:val="24"/>
                <w:szCs w:val="24"/>
              </w:rPr>
              <w:t>Ключевые показатели</w:t>
            </w:r>
          </w:p>
        </w:tc>
        <w:tc>
          <w:tcPr>
            <w:tcW w:w="3121" w:type="dxa"/>
          </w:tcPr>
          <w:p w:rsidR="00FD724A" w:rsidRPr="002E6E64" w:rsidRDefault="00FD724A" w:rsidP="009C2D4E">
            <w:pPr>
              <w:autoSpaceDE w:val="0"/>
              <w:autoSpaceDN w:val="0"/>
              <w:adjustRightInd w:val="0"/>
              <w:ind w:left="23" w:hanging="113"/>
              <w:jc w:val="center"/>
              <w:rPr>
                <w:rFonts w:ascii="Times New Roman" w:hAnsi="Times New Roman"/>
                <w:b/>
                <w:sz w:val="24"/>
                <w:szCs w:val="24"/>
              </w:rPr>
            </w:pPr>
            <w:r w:rsidRPr="002E6E64">
              <w:rPr>
                <w:rFonts w:ascii="Times New Roman" w:hAnsi="Times New Roman"/>
                <w:b/>
                <w:sz w:val="24"/>
                <w:szCs w:val="24"/>
              </w:rPr>
              <w:t>Целевые значения</w:t>
            </w:r>
          </w:p>
        </w:tc>
      </w:tr>
      <w:tr w:rsidR="00FD724A" w:rsidRPr="002E6E64" w:rsidTr="009C2D4E">
        <w:trPr>
          <w:trHeight w:val="150"/>
        </w:trPr>
        <w:tc>
          <w:tcPr>
            <w:tcW w:w="6119" w:type="dxa"/>
          </w:tcPr>
          <w:p w:rsidR="00FD724A" w:rsidRPr="002E6E64" w:rsidRDefault="00FD724A" w:rsidP="009C2D4E">
            <w:pPr>
              <w:autoSpaceDE w:val="0"/>
              <w:autoSpaceDN w:val="0"/>
              <w:adjustRightInd w:val="0"/>
              <w:ind w:firstLine="539"/>
              <w:jc w:val="both"/>
              <w:rPr>
                <w:rFonts w:ascii="Times New Roman" w:hAnsi="Times New Roman"/>
                <w:sz w:val="24"/>
                <w:szCs w:val="24"/>
              </w:rPr>
            </w:pPr>
            <w:r w:rsidRPr="002E6E64">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Pr>
          <w:p w:rsidR="00FD724A" w:rsidRPr="002E6E64" w:rsidRDefault="00FD724A" w:rsidP="009C2D4E">
            <w:pPr>
              <w:autoSpaceDE w:val="0"/>
              <w:autoSpaceDN w:val="0"/>
              <w:adjustRightInd w:val="0"/>
              <w:ind w:firstLine="33"/>
              <w:jc w:val="center"/>
              <w:rPr>
                <w:rFonts w:ascii="Times New Roman" w:hAnsi="Times New Roman"/>
                <w:sz w:val="24"/>
                <w:szCs w:val="24"/>
              </w:rPr>
            </w:pPr>
            <w:r w:rsidRPr="002E6E64">
              <w:rPr>
                <w:rFonts w:ascii="Times New Roman" w:hAnsi="Times New Roman"/>
                <w:sz w:val="24"/>
                <w:szCs w:val="24"/>
              </w:rPr>
              <w:t>70%</w:t>
            </w:r>
          </w:p>
        </w:tc>
      </w:tr>
      <w:tr w:rsidR="00FD724A" w:rsidRPr="002E6E64" w:rsidTr="009C2D4E">
        <w:trPr>
          <w:trHeight w:val="157"/>
        </w:trPr>
        <w:tc>
          <w:tcPr>
            <w:tcW w:w="6119" w:type="dxa"/>
          </w:tcPr>
          <w:p w:rsidR="00FD724A" w:rsidRPr="002E6E64" w:rsidRDefault="00FD724A" w:rsidP="009C2D4E">
            <w:pPr>
              <w:autoSpaceDE w:val="0"/>
              <w:autoSpaceDN w:val="0"/>
              <w:adjustRightInd w:val="0"/>
              <w:ind w:firstLine="539"/>
              <w:jc w:val="both"/>
              <w:rPr>
                <w:rFonts w:ascii="Times New Roman" w:hAnsi="Times New Roman"/>
                <w:sz w:val="24"/>
                <w:szCs w:val="24"/>
              </w:rPr>
            </w:pPr>
            <w:r w:rsidRPr="002E6E64">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Pr>
          <w:p w:rsidR="00FD724A" w:rsidRPr="002E6E64" w:rsidRDefault="00FD724A" w:rsidP="009C2D4E">
            <w:pPr>
              <w:autoSpaceDE w:val="0"/>
              <w:autoSpaceDN w:val="0"/>
              <w:adjustRightInd w:val="0"/>
              <w:ind w:firstLine="33"/>
              <w:jc w:val="center"/>
              <w:rPr>
                <w:rFonts w:ascii="Times New Roman" w:hAnsi="Times New Roman"/>
                <w:sz w:val="24"/>
                <w:szCs w:val="24"/>
              </w:rPr>
            </w:pPr>
            <w:r w:rsidRPr="002E6E64">
              <w:rPr>
                <w:rFonts w:ascii="Times New Roman" w:hAnsi="Times New Roman"/>
                <w:sz w:val="24"/>
                <w:szCs w:val="24"/>
              </w:rPr>
              <w:t>100%</w:t>
            </w:r>
          </w:p>
        </w:tc>
      </w:tr>
      <w:tr w:rsidR="00FD724A" w:rsidRPr="002E6E64" w:rsidTr="009C2D4E">
        <w:trPr>
          <w:trHeight w:val="127"/>
        </w:trPr>
        <w:tc>
          <w:tcPr>
            <w:tcW w:w="6119" w:type="dxa"/>
          </w:tcPr>
          <w:p w:rsidR="00FD724A" w:rsidRPr="002E6E64" w:rsidRDefault="00FD724A" w:rsidP="009C2D4E">
            <w:pPr>
              <w:autoSpaceDE w:val="0"/>
              <w:autoSpaceDN w:val="0"/>
              <w:adjustRightInd w:val="0"/>
              <w:ind w:firstLine="539"/>
              <w:jc w:val="both"/>
              <w:rPr>
                <w:rFonts w:ascii="Times New Roman" w:hAnsi="Times New Roman"/>
                <w:sz w:val="24"/>
                <w:szCs w:val="24"/>
              </w:rPr>
            </w:pPr>
            <w:r w:rsidRPr="002E6E64">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Pr>
          <w:p w:rsidR="00FD724A" w:rsidRPr="002E6E64" w:rsidRDefault="00FD724A" w:rsidP="009C2D4E">
            <w:pPr>
              <w:autoSpaceDE w:val="0"/>
              <w:autoSpaceDN w:val="0"/>
              <w:adjustRightInd w:val="0"/>
              <w:ind w:firstLine="33"/>
              <w:jc w:val="center"/>
              <w:rPr>
                <w:rFonts w:ascii="Times New Roman" w:hAnsi="Times New Roman"/>
                <w:sz w:val="24"/>
                <w:szCs w:val="24"/>
              </w:rPr>
            </w:pPr>
            <w:r w:rsidRPr="002E6E64">
              <w:rPr>
                <w:rFonts w:ascii="Times New Roman" w:hAnsi="Times New Roman"/>
                <w:sz w:val="24"/>
                <w:szCs w:val="24"/>
              </w:rPr>
              <w:t>0%</w:t>
            </w:r>
          </w:p>
        </w:tc>
      </w:tr>
      <w:tr w:rsidR="00FD724A" w:rsidRPr="002E6E64" w:rsidTr="009C2D4E">
        <w:trPr>
          <w:trHeight w:val="165"/>
        </w:trPr>
        <w:tc>
          <w:tcPr>
            <w:tcW w:w="6119" w:type="dxa"/>
          </w:tcPr>
          <w:p w:rsidR="00FD724A" w:rsidRPr="002E6E64" w:rsidRDefault="00FD724A" w:rsidP="009C2D4E">
            <w:pPr>
              <w:autoSpaceDE w:val="0"/>
              <w:autoSpaceDN w:val="0"/>
              <w:adjustRightInd w:val="0"/>
              <w:ind w:firstLine="539"/>
              <w:jc w:val="both"/>
              <w:rPr>
                <w:rFonts w:ascii="Times New Roman" w:hAnsi="Times New Roman"/>
                <w:sz w:val="24"/>
                <w:szCs w:val="24"/>
              </w:rPr>
            </w:pPr>
            <w:r w:rsidRPr="002E6E64">
              <w:rPr>
                <w:rFonts w:ascii="Times New Roman" w:hAnsi="Times New Roman"/>
                <w:sz w:val="24"/>
                <w:szCs w:val="24"/>
              </w:rPr>
              <w:t>Процент отмененных результатов контрольных (надзорных) мероприятий</w:t>
            </w:r>
          </w:p>
        </w:tc>
        <w:tc>
          <w:tcPr>
            <w:tcW w:w="3121" w:type="dxa"/>
          </w:tcPr>
          <w:p w:rsidR="00FD724A" w:rsidRPr="002E6E64" w:rsidRDefault="00FD724A" w:rsidP="009C2D4E">
            <w:pPr>
              <w:autoSpaceDE w:val="0"/>
              <w:autoSpaceDN w:val="0"/>
              <w:adjustRightInd w:val="0"/>
              <w:ind w:firstLine="33"/>
              <w:jc w:val="center"/>
              <w:rPr>
                <w:rFonts w:ascii="Times New Roman" w:hAnsi="Times New Roman"/>
                <w:sz w:val="24"/>
                <w:szCs w:val="24"/>
              </w:rPr>
            </w:pPr>
            <w:r w:rsidRPr="002E6E64">
              <w:rPr>
                <w:rFonts w:ascii="Times New Roman" w:hAnsi="Times New Roman"/>
                <w:sz w:val="24"/>
                <w:szCs w:val="24"/>
              </w:rPr>
              <w:t>0%</w:t>
            </w:r>
          </w:p>
        </w:tc>
      </w:tr>
      <w:tr w:rsidR="00FD724A" w:rsidRPr="002E6E64" w:rsidTr="009C2D4E">
        <w:trPr>
          <w:trHeight w:val="142"/>
        </w:trPr>
        <w:tc>
          <w:tcPr>
            <w:tcW w:w="6119" w:type="dxa"/>
          </w:tcPr>
          <w:p w:rsidR="00FD724A" w:rsidRPr="002E6E64" w:rsidRDefault="00FD724A" w:rsidP="009C2D4E">
            <w:pPr>
              <w:autoSpaceDE w:val="0"/>
              <w:autoSpaceDN w:val="0"/>
              <w:adjustRightInd w:val="0"/>
              <w:ind w:firstLine="539"/>
              <w:jc w:val="both"/>
              <w:rPr>
                <w:rFonts w:ascii="Times New Roman" w:hAnsi="Times New Roman"/>
                <w:sz w:val="24"/>
                <w:szCs w:val="24"/>
              </w:rPr>
            </w:pPr>
            <w:r w:rsidRPr="002E6E64">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Pr>
          <w:p w:rsidR="00FD724A" w:rsidRPr="002E6E64" w:rsidRDefault="00FD724A" w:rsidP="009C2D4E">
            <w:pPr>
              <w:autoSpaceDE w:val="0"/>
              <w:autoSpaceDN w:val="0"/>
              <w:adjustRightInd w:val="0"/>
              <w:ind w:firstLine="33"/>
              <w:jc w:val="center"/>
              <w:rPr>
                <w:rFonts w:ascii="Times New Roman" w:hAnsi="Times New Roman"/>
                <w:sz w:val="24"/>
                <w:szCs w:val="24"/>
              </w:rPr>
            </w:pPr>
            <w:r w:rsidRPr="002E6E64">
              <w:rPr>
                <w:rFonts w:ascii="Times New Roman" w:hAnsi="Times New Roman"/>
                <w:sz w:val="24"/>
                <w:szCs w:val="24"/>
              </w:rPr>
              <w:t>5%</w:t>
            </w:r>
          </w:p>
        </w:tc>
      </w:tr>
      <w:tr w:rsidR="00FD724A" w:rsidRPr="002E6E64" w:rsidTr="009C2D4E">
        <w:trPr>
          <w:trHeight w:val="157"/>
        </w:trPr>
        <w:tc>
          <w:tcPr>
            <w:tcW w:w="6119" w:type="dxa"/>
          </w:tcPr>
          <w:p w:rsidR="00FD724A" w:rsidRPr="002E6E64" w:rsidRDefault="00FD724A" w:rsidP="009C2D4E">
            <w:pPr>
              <w:autoSpaceDE w:val="0"/>
              <w:autoSpaceDN w:val="0"/>
              <w:adjustRightInd w:val="0"/>
              <w:ind w:firstLine="539"/>
              <w:jc w:val="both"/>
              <w:rPr>
                <w:rFonts w:ascii="Times New Roman" w:hAnsi="Times New Roman"/>
                <w:sz w:val="24"/>
                <w:szCs w:val="24"/>
              </w:rPr>
            </w:pPr>
            <w:r w:rsidRPr="002E6E64">
              <w:rPr>
                <w:rFonts w:ascii="Times New Roman" w:hAnsi="Times New Roman"/>
                <w:sz w:val="24"/>
                <w:szCs w:val="24"/>
              </w:rPr>
              <w:t xml:space="preserve">Процент внесенных судебных решений </w:t>
            </w:r>
            <w:r w:rsidRPr="002E6E64">
              <w:rPr>
                <w:rFonts w:ascii="Times New Roman" w:hAnsi="Times New Roman"/>
                <w:sz w:val="24"/>
                <w:szCs w:val="24"/>
              </w:rPr>
              <w:br/>
              <w:t xml:space="preserve">о назначении административного наказания </w:t>
            </w:r>
            <w:r w:rsidRPr="002E6E64">
              <w:rPr>
                <w:rFonts w:ascii="Times New Roman" w:hAnsi="Times New Roman"/>
                <w:sz w:val="24"/>
                <w:szCs w:val="24"/>
              </w:rPr>
              <w:br/>
              <w:t xml:space="preserve">по материалам органа муниципального контроля </w:t>
            </w:r>
          </w:p>
        </w:tc>
        <w:tc>
          <w:tcPr>
            <w:tcW w:w="3121" w:type="dxa"/>
          </w:tcPr>
          <w:p w:rsidR="00FD724A" w:rsidRPr="002E6E64" w:rsidRDefault="00FD724A" w:rsidP="009C2D4E">
            <w:pPr>
              <w:autoSpaceDE w:val="0"/>
              <w:autoSpaceDN w:val="0"/>
              <w:adjustRightInd w:val="0"/>
              <w:ind w:firstLine="33"/>
              <w:jc w:val="center"/>
              <w:rPr>
                <w:rFonts w:ascii="Times New Roman" w:hAnsi="Times New Roman"/>
                <w:sz w:val="24"/>
                <w:szCs w:val="24"/>
              </w:rPr>
            </w:pPr>
            <w:r w:rsidRPr="002E6E64">
              <w:rPr>
                <w:rFonts w:ascii="Times New Roman" w:hAnsi="Times New Roman"/>
                <w:sz w:val="24"/>
                <w:szCs w:val="24"/>
              </w:rPr>
              <w:t>95%</w:t>
            </w:r>
          </w:p>
        </w:tc>
      </w:tr>
      <w:tr w:rsidR="00FD724A" w:rsidRPr="002E6E64" w:rsidTr="009C2D4E">
        <w:trPr>
          <w:trHeight w:val="180"/>
        </w:trPr>
        <w:tc>
          <w:tcPr>
            <w:tcW w:w="6119" w:type="dxa"/>
          </w:tcPr>
          <w:p w:rsidR="00FD724A" w:rsidRPr="002E6E64" w:rsidRDefault="00FD724A" w:rsidP="009C2D4E">
            <w:pPr>
              <w:autoSpaceDE w:val="0"/>
              <w:autoSpaceDN w:val="0"/>
              <w:adjustRightInd w:val="0"/>
              <w:ind w:firstLine="539"/>
              <w:jc w:val="both"/>
              <w:rPr>
                <w:rFonts w:ascii="Times New Roman" w:hAnsi="Times New Roman"/>
                <w:sz w:val="24"/>
                <w:szCs w:val="24"/>
              </w:rPr>
            </w:pPr>
            <w:r w:rsidRPr="002E6E64">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Pr>
          <w:p w:rsidR="00FD724A" w:rsidRPr="002E6E64" w:rsidRDefault="00FD724A" w:rsidP="009C2D4E">
            <w:pPr>
              <w:autoSpaceDE w:val="0"/>
              <w:autoSpaceDN w:val="0"/>
              <w:adjustRightInd w:val="0"/>
              <w:ind w:firstLine="33"/>
              <w:jc w:val="center"/>
              <w:rPr>
                <w:rFonts w:ascii="Times New Roman" w:hAnsi="Times New Roman"/>
                <w:sz w:val="24"/>
                <w:szCs w:val="24"/>
              </w:rPr>
            </w:pPr>
            <w:r w:rsidRPr="002E6E64">
              <w:rPr>
                <w:rFonts w:ascii="Times New Roman" w:hAnsi="Times New Roman"/>
                <w:sz w:val="24"/>
                <w:szCs w:val="24"/>
              </w:rPr>
              <w:t>0%</w:t>
            </w:r>
          </w:p>
        </w:tc>
      </w:tr>
    </w:tbl>
    <w:p w:rsidR="008A26C0" w:rsidRPr="002E6E64" w:rsidRDefault="008A26C0" w:rsidP="00FD724A">
      <w:pPr>
        <w:jc w:val="center"/>
        <w:rPr>
          <w:rFonts w:ascii="Times New Roman" w:hAnsi="Times New Roman"/>
          <w:b/>
          <w:sz w:val="28"/>
          <w:szCs w:val="28"/>
        </w:rPr>
      </w:pPr>
    </w:p>
    <w:p w:rsidR="00FD724A" w:rsidRPr="00787F5D" w:rsidRDefault="00FD724A" w:rsidP="00FD724A">
      <w:pPr>
        <w:jc w:val="center"/>
        <w:rPr>
          <w:rFonts w:ascii="Times New Roman" w:hAnsi="Times New Roman"/>
          <w:b/>
          <w:sz w:val="24"/>
          <w:szCs w:val="24"/>
        </w:rPr>
      </w:pPr>
      <w:r w:rsidRPr="00787F5D">
        <w:rPr>
          <w:rFonts w:ascii="Times New Roman" w:hAnsi="Times New Roman"/>
          <w:b/>
          <w:sz w:val="24"/>
          <w:szCs w:val="24"/>
        </w:rPr>
        <w:t>Индикативные показатели</w:t>
      </w:r>
    </w:p>
    <w:p w:rsidR="00FD724A" w:rsidRPr="002E6E64" w:rsidRDefault="00FD724A" w:rsidP="00FD724A">
      <w:pPr>
        <w:jc w:val="center"/>
        <w:rPr>
          <w:rFonts w:ascii="Times New Roman" w:hAnsi="Times New Roman"/>
          <w:sz w:val="28"/>
          <w:szCs w:val="28"/>
        </w:rPr>
      </w:pPr>
    </w:p>
    <w:tbl>
      <w:tblPr>
        <w:tblW w:w="0" w:type="auto"/>
        <w:tblLayout w:type="fixed"/>
        <w:tblCellMar>
          <w:left w:w="0" w:type="dxa"/>
          <w:right w:w="0" w:type="dxa"/>
        </w:tblCellMar>
        <w:tblLook w:val="00A0"/>
      </w:tblPr>
      <w:tblGrid>
        <w:gridCol w:w="894"/>
        <w:gridCol w:w="2232"/>
        <w:gridCol w:w="177"/>
        <w:gridCol w:w="801"/>
        <w:gridCol w:w="14"/>
        <w:gridCol w:w="2268"/>
        <w:gridCol w:w="127"/>
        <w:gridCol w:w="724"/>
        <w:gridCol w:w="150"/>
        <w:gridCol w:w="1982"/>
      </w:tblGrid>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 xml:space="preserve">Индикативные показатели, характеризующие параметры </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проведенных мероприятий</w:t>
            </w: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1.1.</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 xml:space="preserve">Выполняемость </w:t>
            </w:r>
            <w:r w:rsidRPr="002E6E64">
              <w:rPr>
                <w:rFonts w:ascii="Times New Roman" w:hAnsi="Times New Roman"/>
                <w:sz w:val="24"/>
                <w:szCs w:val="24"/>
              </w:rPr>
              <w:lastRenderedPageBreak/>
              <w:t>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 xml:space="preserve">Врз = </w:t>
            </w:r>
            <w:r w:rsidRPr="002E6E64">
              <w:rPr>
                <w:rFonts w:ascii="Times New Roman" w:hAnsi="Times New Roman"/>
                <w:sz w:val="24"/>
                <w:szCs w:val="24"/>
              </w:rPr>
              <w:lastRenderedPageBreak/>
              <w:t>(РЗф / РЗп)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 xml:space="preserve">Врз - </w:t>
            </w:r>
            <w:r w:rsidRPr="002E6E64">
              <w:rPr>
                <w:rFonts w:ascii="Times New Roman" w:hAnsi="Times New Roman"/>
                <w:sz w:val="24"/>
                <w:szCs w:val="24"/>
              </w:rPr>
              <w:lastRenderedPageBreak/>
              <w:t>выполняемость плановых (рейдовых) заданий (осмотров) %</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РЗф-количество проведенных плановых (рейдовых) заданий (осмотров)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РЗп - количество утвержденных 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100</w:t>
            </w:r>
            <w:r w:rsidRPr="002E6E64">
              <w:rPr>
                <w:rFonts w:ascii="Times New Roman" w:hAnsi="Times New Roman"/>
                <w:sz w:val="24"/>
                <w:szCs w:val="24"/>
              </w:rPr>
              <w:lastRenderedPageBreak/>
              <w:t>%</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 xml:space="preserve">Утвержденные </w:t>
            </w:r>
            <w:r w:rsidRPr="002E6E64">
              <w:rPr>
                <w:rFonts w:ascii="Times New Roman" w:hAnsi="Times New Roman"/>
                <w:sz w:val="24"/>
                <w:szCs w:val="24"/>
              </w:rPr>
              <w:lastRenderedPageBreak/>
              <w:t>плановые (рейдовые) задания (осмотры)</w:t>
            </w: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Ввн - выполняемость внеплановых проверок</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Рф - количество проведенных внеплановых проверок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Письма и жалобы, поступившие в Контрольный орган</w:t>
            </w:r>
          </w:p>
        </w:tc>
      </w:tr>
      <w:tr w:rsidR="00FD724A" w:rsidRPr="002E6E64" w:rsidTr="009C2D4E">
        <w:trPr>
          <w:trHeight w:val="2546"/>
        </w:trPr>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1.3.</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Ж - количество жалоб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1.4.</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 xml:space="preserve">Доля проверок, результаты которых были признаны </w:t>
            </w:r>
            <w:r w:rsidRPr="002E6E64">
              <w:rPr>
                <w:rFonts w:ascii="Times New Roman" w:hAnsi="Times New Roman"/>
                <w:sz w:val="24"/>
                <w:szCs w:val="24"/>
              </w:rPr>
              <w:lastRenderedPageBreak/>
              <w:t>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Пн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Пн - количество проверок, признанных недействительным</w:t>
            </w:r>
            <w:r w:rsidRPr="002E6E64">
              <w:rPr>
                <w:rFonts w:ascii="Times New Roman" w:hAnsi="Times New Roman"/>
                <w:sz w:val="24"/>
                <w:szCs w:val="24"/>
              </w:rPr>
              <w:lastRenderedPageBreak/>
              <w:t>и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1.5.</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По - проверки, не проведенные по причине отсутствия проверяемого лица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30%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1.6.</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Доля заявлений, направленных на согласование в прокуратуру о проведении внеплановых проверок, в согласовании которых было отказано</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Кзо х 100 / Кпз</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Кзо - количество заявлений, по которым пришел отказ в согласовании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1.7.</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К нм - количество материалов, направленных в уполномоченные органы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1.8.</w:t>
            </w:r>
          </w:p>
        </w:tc>
        <w:tc>
          <w:tcPr>
            <w:tcW w:w="223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Индикативные показатели, характеризующие объем задействованных трудовых ресурсов</w:t>
            </w: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Чел.</w:t>
            </w: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r>
      <w:tr w:rsidR="00FD724A" w:rsidRPr="002E6E64" w:rsidTr="009C2D4E">
        <w:tc>
          <w:tcPr>
            <w:tcW w:w="89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lastRenderedPageBreak/>
              <w:t>2.2.</w:t>
            </w:r>
          </w:p>
        </w:tc>
        <w:tc>
          <w:tcPr>
            <w:tcW w:w="240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r w:rsidRPr="002E6E64">
              <w:rPr>
                <w:rFonts w:ascii="Times New Roman" w:hAnsi="Times New Roman"/>
                <w:sz w:val="24"/>
                <w:szCs w:val="24"/>
              </w:rPr>
              <w:t>Км - количество контрольных мероприятий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Кр - количество работников органа муниципального контроля (ед.)</w:t>
            </w:r>
          </w:p>
          <w:p w:rsidR="00FD724A" w:rsidRPr="002E6E64" w:rsidRDefault="00FD724A" w:rsidP="009C2D4E">
            <w:pPr>
              <w:rPr>
                <w:rFonts w:ascii="Times New Roman" w:hAnsi="Times New Roman"/>
                <w:sz w:val="24"/>
                <w:szCs w:val="24"/>
              </w:rPr>
            </w:pPr>
            <w:r w:rsidRPr="002E6E64">
              <w:rPr>
                <w:rFonts w:ascii="Times New Roman" w:hAnsi="Times New Roman"/>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c>
          <w:tcPr>
            <w:tcW w:w="198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FD724A" w:rsidRPr="002E6E64" w:rsidRDefault="00FD724A" w:rsidP="009C2D4E">
            <w:pPr>
              <w:rPr>
                <w:rFonts w:ascii="Times New Roman" w:hAnsi="Times New Roman"/>
                <w:sz w:val="24"/>
                <w:szCs w:val="24"/>
              </w:rPr>
            </w:pPr>
          </w:p>
        </w:tc>
      </w:tr>
    </w:tbl>
    <w:p w:rsidR="00FD724A" w:rsidRPr="002E6E64" w:rsidRDefault="00FD724A" w:rsidP="00FD724A">
      <w:pPr>
        <w:rPr>
          <w:rFonts w:ascii="Times New Roman" w:hAnsi="Times New Roman"/>
          <w:sz w:val="28"/>
          <w:szCs w:val="28"/>
        </w:rPr>
      </w:pPr>
    </w:p>
    <w:p w:rsidR="00FD724A" w:rsidRPr="002E6E64" w:rsidRDefault="00FD724A" w:rsidP="00FD724A">
      <w:pPr>
        <w:rPr>
          <w:rFonts w:ascii="Times New Roman" w:hAnsi="Times New Roman"/>
          <w:sz w:val="28"/>
          <w:szCs w:val="28"/>
        </w:rPr>
      </w:pPr>
    </w:p>
    <w:p w:rsidR="00FD724A" w:rsidRPr="002E6E64" w:rsidRDefault="00FD724A" w:rsidP="00FD724A">
      <w:pPr>
        <w:rPr>
          <w:rFonts w:ascii="Times New Roman" w:hAnsi="Times New Roman"/>
          <w:sz w:val="28"/>
          <w:szCs w:val="28"/>
        </w:rPr>
      </w:pPr>
    </w:p>
    <w:p w:rsidR="00027034" w:rsidRPr="002E6E64" w:rsidRDefault="00027034" w:rsidP="003014F3">
      <w:pPr>
        <w:spacing w:after="0" w:line="240" w:lineRule="auto"/>
        <w:jc w:val="both"/>
        <w:rPr>
          <w:rFonts w:ascii="Times New Roman" w:hAnsi="Times New Roman"/>
          <w:sz w:val="24"/>
          <w:szCs w:val="24"/>
        </w:rPr>
      </w:pPr>
    </w:p>
    <w:sectPr w:rsidR="00027034" w:rsidRPr="002E6E64" w:rsidSect="00623F1C">
      <w:headerReference w:type="default" r:id="rId15"/>
      <w:footerReference w:type="first" r:id="rId16"/>
      <w:pgSz w:w="11906" w:h="16838"/>
      <w:pgMar w:top="1134" w:right="850" w:bottom="851" w:left="1701" w:header="568" w:footer="30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C5004" w:rsidRDefault="00AC5004" w:rsidP="00FD724A">
      <w:pPr>
        <w:spacing w:after="0" w:line="240" w:lineRule="auto"/>
      </w:pPr>
      <w:r>
        <w:separator/>
      </w:r>
    </w:p>
  </w:endnote>
  <w:endnote w:type="continuationSeparator" w:id="1">
    <w:p w:rsidR="00AC5004" w:rsidRDefault="00AC5004" w:rsidP="00FD72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897" w:rsidRDefault="00647897" w:rsidP="00623F1C">
    <w:pPr>
      <w:pStyle w:val="af"/>
      <w:tabs>
        <w:tab w:val="clear" w:pos="4677"/>
        <w:tab w:val="clear" w:pos="9355"/>
        <w:tab w:val="left" w:pos="210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C5004" w:rsidRDefault="00AC5004" w:rsidP="00FD724A">
      <w:pPr>
        <w:spacing w:after="0" w:line="240" w:lineRule="auto"/>
      </w:pPr>
      <w:r>
        <w:separator/>
      </w:r>
    </w:p>
  </w:footnote>
  <w:footnote w:type="continuationSeparator" w:id="1">
    <w:p w:rsidR="00AC5004" w:rsidRDefault="00AC5004" w:rsidP="00FD72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61126"/>
      <w:docPartObj>
        <w:docPartGallery w:val="Page Numbers (Top of Page)"/>
        <w:docPartUnique/>
      </w:docPartObj>
    </w:sdtPr>
    <w:sdtContent>
      <w:p w:rsidR="00647897" w:rsidRDefault="0016711E">
        <w:pPr>
          <w:pStyle w:val="a3"/>
          <w:jc w:val="center"/>
        </w:pPr>
        <w:fldSimple w:instr=" PAGE   \* MERGEFORMAT ">
          <w:r w:rsidR="00C71919">
            <w:rPr>
              <w:noProof/>
            </w:rPr>
            <w:t>2</w:t>
          </w:r>
        </w:fldSimple>
      </w:p>
    </w:sdtContent>
  </w:sdt>
  <w:p w:rsidR="00647897" w:rsidRDefault="0064789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8504FD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940496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0EA671C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C39242E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4BE31B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176DA4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2AC66ED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146498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F00088"/>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A4046E2"/>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1">
    <w:nsid w:val="026A5148"/>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27247BD"/>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3">
    <w:nsid w:val="135C5D25"/>
    <w:multiLevelType w:val="multilevel"/>
    <w:tmpl w:val="0419001F"/>
    <w:numStyleLink w:val="111111"/>
  </w:abstractNum>
  <w:abstractNum w:abstractNumId="14">
    <w:nsid w:val="19D5480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5">
    <w:nsid w:val="21CD688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nsid w:val="2DC76CB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7">
    <w:nsid w:val="2F3416B1"/>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6A631FD"/>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9">
    <w:nsid w:val="37E87D95"/>
    <w:multiLevelType w:val="multilevel"/>
    <w:tmpl w:val="9BEEA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2B2A42"/>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3E767791"/>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nsid w:val="3E8E1187"/>
    <w:multiLevelType w:val="multilevel"/>
    <w:tmpl w:val="FFFFFFF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05F4FF7"/>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4">
    <w:nsid w:val="47067333"/>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5">
    <w:nsid w:val="49FB609F"/>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6">
    <w:nsid w:val="52D910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7">
    <w:nsid w:val="64A12DFA"/>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8">
    <w:nsid w:val="6AD35E1A"/>
    <w:multiLevelType w:val="multilevel"/>
    <w:tmpl w:val="FFFFFFF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nsid w:val="71EF30A7"/>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num w:numId="1">
    <w:abstractNumId w:val="19"/>
  </w:num>
  <w:num w:numId="2">
    <w:abstractNumId w:val="1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3"/>
  </w:num>
  <w:num w:numId="15">
    <w:abstractNumId w:val="23"/>
  </w:num>
  <w:num w:numId="16">
    <w:abstractNumId w:val="14"/>
  </w:num>
  <w:num w:numId="17">
    <w:abstractNumId w:val="20"/>
  </w:num>
  <w:num w:numId="18">
    <w:abstractNumId w:val="29"/>
  </w:num>
  <w:num w:numId="19">
    <w:abstractNumId w:val="17"/>
  </w:num>
  <w:num w:numId="20">
    <w:abstractNumId w:val="12"/>
  </w:num>
  <w:num w:numId="21">
    <w:abstractNumId w:val="18"/>
  </w:num>
  <w:num w:numId="22">
    <w:abstractNumId w:val="25"/>
  </w:num>
  <w:num w:numId="23">
    <w:abstractNumId w:val="26"/>
  </w:num>
  <w:num w:numId="24">
    <w:abstractNumId w:val="24"/>
  </w:num>
  <w:num w:numId="25">
    <w:abstractNumId w:val="28"/>
  </w:num>
  <w:num w:numId="26">
    <w:abstractNumId w:val="16"/>
  </w:num>
  <w:num w:numId="27">
    <w:abstractNumId w:val="15"/>
  </w:num>
  <w:num w:numId="28">
    <w:abstractNumId w:val="27"/>
  </w:num>
  <w:num w:numId="29">
    <w:abstractNumId w:val="11"/>
  </w:num>
  <w:num w:numId="30">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44391"/>
    <w:rsid w:val="0000437A"/>
    <w:rsid w:val="0001144C"/>
    <w:rsid w:val="00020271"/>
    <w:rsid w:val="00023814"/>
    <w:rsid w:val="00027034"/>
    <w:rsid w:val="00031A60"/>
    <w:rsid w:val="00034AB3"/>
    <w:rsid w:val="000351F0"/>
    <w:rsid w:val="000442BF"/>
    <w:rsid w:val="00046089"/>
    <w:rsid w:val="000473BC"/>
    <w:rsid w:val="0005381F"/>
    <w:rsid w:val="00057EF3"/>
    <w:rsid w:val="000655AE"/>
    <w:rsid w:val="000944DB"/>
    <w:rsid w:val="000A3886"/>
    <w:rsid w:val="000A5DF7"/>
    <w:rsid w:val="000B1148"/>
    <w:rsid w:val="000B42C9"/>
    <w:rsid w:val="000C6B4F"/>
    <w:rsid w:val="000D0B6A"/>
    <w:rsid w:val="000D1A9A"/>
    <w:rsid w:val="000E7D60"/>
    <w:rsid w:val="000F252F"/>
    <w:rsid w:val="000F406E"/>
    <w:rsid w:val="000F4E24"/>
    <w:rsid w:val="000F65E7"/>
    <w:rsid w:val="00107100"/>
    <w:rsid w:val="001102BA"/>
    <w:rsid w:val="00116D88"/>
    <w:rsid w:val="001177D2"/>
    <w:rsid w:val="001223BE"/>
    <w:rsid w:val="0012376C"/>
    <w:rsid w:val="00126004"/>
    <w:rsid w:val="00127DB0"/>
    <w:rsid w:val="00140EDD"/>
    <w:rsid w:val="0014260C"/>
    <w:rsid w:val="00146C33"/>
    <w:rsid w:val="0016711E"/>
    <w:rsid w:val="0017313C"/>
    <w:rsid w:val="00175D58"/>
    <w:rsid w:val="00186E5E"/>
    <w:rsid w:val="001912E4"/>
    <w:rsid w:val="00192435"/>
    <w:rsid w:val="00193E11"/>
    <w:rsid w:val="001A0E07"/>
    <w:rsid w:val="001A5ABA"/>
    <w:rsid w:val="001B065D"/>
    <w:rsid w:val="001D11EE"/>
    <w:rsid w:val="001E50D3"/>
    <w:rsid w:val="00206823"/>
    <w:rsid w:val="00215A49"/>
    <w:rsid w:val="0022015A"/>
    <w:rsid w:val="002245D4"/>
    <w:rsid w:val="00226676"/>
    <w:rsid w:val="00231FAB"/>
    <w:rsid w:val="00232A7D"/>
    <w:rsid w:val="002410AC"/>
    <w:rsid w:val="00244BCB"/>
    <w:rsid w:val="002516F4"/>
    <w:rsid w:val="00257767"/>
    <w:rsid w:val="00257A7B"/>
    <w:rsid w:val="00261D69"/>
    <w:rsid w:val="0026548E"/>
    <w:rsid w:val="0027355D"/>
    <w:rsid w:val="00275295"/>
    <w:rsid w:val="0029059C"/>
    <w:rsid w:val="002A19C3"/>
    <w:rsid w:val="002A60EE"/>
    <w:rsid w:val="002C46B5"/>
    <w:rsid w:val="002E6E64"/>
    <w:rsid w:val="002F14FB"/>
    <w:rsid w:val="002F6A2E"/>
    <w:rsid w:val="003014F3"/>
    <w:rsid w:val="00307EFA"/>
    <w:rsid w:val="00312B3E"/>
    <w:rsid w:val="003241CB"/>
    <w:rsid w:val="0032680A"/>
    <w:rsid w:val="00333DD1"/>
    <w:rsid w:val="0033769D"/>
    <w:rsid w:val="00340E35"/>
    <w:rsid w:val="00350C62"/>
    <w:rsid w:val="0035632D"/>
    <w:rsid w:val="00361268"/>
    <w:rsid w:val="0037336C"/>
    <w:rsid w:val="00373A15"/>
    <w:rsid w:val="0037755A"/>
    <w:rsid w:val="0039053B"/>
    <w:rsid w:val="003961FC"/>
    <w:rsid w:val="003974AA"/>
    <w:rsid w:val="003B47BC"/>
    <w:rsid w:val="003C438B"/>
    <w:rsid w:val="003D168E"/>
    <w:rsid w:val="003D61D2"/>
    <w:rsid w:val="003E3A03"/>
    <w:rsid w:val="003E5721"/>
    <w:rsid w:val="003F3DA7"/>
    <w:rsid w:val="004167BC"/>
    <w:rsid w:val="004251B9"/>
    <w:rsid w:val="0043120B"/>
    <w:rsid w:val="00434CF6"/>
    <w:rsid w:val="004352A6"/>
    <w:rsid w:val="00437CA9"/>
    <w:rsid w:val="00450544"/>
    <w:rsid w:val="0045661C"/>
    <w:rsid w:val="00474A0C"/>
    <w:rsid w:val="004A058E"/>
    <w:rsid w:val="004B1B89"/>
    <w:rsid w:val="004C146A"/>
    <w:rsid w:val="004D2386"/>
    <w:rsid w:val="004E69C8"/>
    <w:rsid w:val="004E6C99"/>
    <w:rsid w:val="004F148C"/>
    <w:rsid w:val="0050043D"/>
    <w:rsid w:val="00502B48"/>
    <w:rsid w:val="00504275"/>
    <w:rsid w:val="00513DEC"/>
    <w:rsid w:val="005251BA"/>
    <w:rsid w:val="00544445"/>
    <w:rsid w:val="00555D9E"/>
    <w:rsid w:val="00557D91"/>
    <w:rsid w:val="00575589"/>
    <w:rsid w:val="00576D6F"/>
    <w:rsid w:val="0058263B"/>
    <w:rsid w:val="005A5108"/>
    <w:rsid w:val="005B6E6A"/>
    <w:rsid w:val="005B716E"/>
    <w:rsid w:val="005C0C72"/>
    <w:rsid w:val="005C47B0"/>
    <w:rsid w:val="005C6E63"/>
    <w:rsid w:val="005D5F20"/>
    <w:rsid w:val="00621269"/>
    <w:rsid w:val="00623F1C"/>
    <w:rsid w:val="0062508B"/>
    <w:rsid w:val="00627063"/>
    <w:rsid w:val="00647897"/>
    <w:rsid w:val="00651B52"/>
    <w:rsid w:val="00655F29"/>
    <w:rsid w:val="00656C22"/>
    <w:rsid w:val="00666B5F"/>
    <w:rsid w:val="00673DF1"/>
    <w:rsid w:val="00681018"/>
    <w:rsid w:val="00691303"/>
    <w:rsid w:val="006B3A5F"/>
    <w:rsid w:val="006B727C"/>
    <w:rsid w:val="006D6AF4"/>
    <w:rsid w:val="006F6150"/>
    <w:rsid w:val="00710B7B"/>
    <w:rsid w:val="0072793E"/>
    <w:rsid w:val="00730368"/>
    <w:rsid w:val="007358B4"/>
    <w:rsid w:val="00745531"/>
    <w:rsid w:val="00756CCE"/>
    <w:rsid w:val="0076205F"/>
    <w:rsid w:val="007665E3"/>
    <w:rsid w:val="0077007E"/>
    <w:rsid w:val="00787F5D"/>
    <w:rsid w:val="00793759"/>
    <w:rsid w:val="007A085F"/>
    <w:rsid w:val="007A0C1C"/>
    <w:rsid w:val="007A2A3F"/>
    <w:rsid w:val="007B7BA8"/>
    <w:rsid w:val="007C481F"/>
    <w:rsid w:val="007D2E00"/>
    <w:rsid w:val="007D4B14"/>
    <w:rsid w:val="007E2642"/>
    <w:rsid w:val="007F1BE5"/>
    <w:rsid w:val="0081155C"/>
    <w:rsid w:val="00820C74"/>
    <w:rsid w:val="00821710"/>
    <w:rsid w:val="00834E8E"/>
    <w:rsid w:val="0083556E"/>
    <w:rsid w:val="00836544"/>
    <w:rsid w:val="008400C8"/>
    <w:rsid w:val="008446CD"/>
    <w:rsid w:val="00846D95"/>
    <w:rsid w:val="008522FA"/>
    <w:rsid w:val="00852D32"/>
    <w:rsid w:val="00866013"/>
    <w:rsid w:val="00871A2E"/>
    <w:rsid w:val="00872444"/>
    <w:rsid w:val="00892ED8"/>
    <w:rsid w:val="008A26C0"/>
    <w:rsid w:val="008A5740"/>
    <w:rsid w:val="008B371E"/>
    <w:rsid w:val="008D082A"/>
    <w:rsid w:val="008F224E"/>
    <w:rsid w:val="00905F84"/>
    <w:rsid w:val="009378BA"/>
    <w:rsid w:val="0094417C"/>
    <w:rsid w:val="009443D1"/>
    <w:rsid w:val="0094587A"/>
    <w:rsid w:val="009661E8"/>
    <w:rsid w:val="00967750"/>
    <w:rsid w:val="009706B0"/>
    <w:rsid w:val="0098109D"/>
    <w:rsid w:val="009814CC"/>
    <w:rsid w:val="009841DA"/>
    <w:rsid w:val="00993156"/>
    <w:rsid w:val="00996E77"/>
    <w:rsid w:val="009A3E9D"/>
    <w:rsid w:val="009A4634"/>
    <w:rsid w:val="009A6F1A"/>
    <w:rsid w:val="009B6EF5"/>
    <w:rsid w:val="009C2D4E"/>
    <w:rsid w:val="009D21FA"/>
    <w:rsid w:val="009D4959"/>
    <w:rsid w:val="009E1C3C"/>
    <w:rsid w:val="009F0B3E"/>
    <w:rsid w:val="009F679E"/>
    <w:rsid w:val="00A042E2"/>
    <w:rsid w:val="00A05B8C"/>
    <w:rsid w:val="00A11487"/>
    <w:rsid w:val="00A12AFE"/>
    <w:rsid w:val="00A143F9"/>
    <w:rsid w:val="00A167C6"/>
    <w:rsid w:val="00A17B2C"/>
    <w:rsid w:val="00A236D2"/>
    <w:rsid w:val="00A33461"/>
    <w:rsid w:val="00A3364E"/>
    <w:rsid w:val="00A33A81"/>
    <w:rsid w:val="00A343A3"/>
    <w:rsid w:val="00A35084"/>
    <w:rsid w:val="00A37102"/>
    <w:rsid w:val="00A508B3"/>
    <w:rsid w:val="00A60C00"/>
    <w:rsid w:val="00A622E5"/>
    <w:rsid w:val="00AA49B8"/>
    <w:rsid w:val="00AA50C3"/>
    <w:rsid w:val="00AC5004"/>
    <w:rsid w:val="00AD7628"/>
    <w:rsid w:val="00AD7D00"/>
    <w:rsid w:val="00AE05D4"/>
    <w:rsid w:val="00AE7B8E"/>
    <w:rsid w:val="00AF5166"/>
    <w:rsid w:val="00B048E6"/>
    <w:rsid w:val="00B068F9"/>
    <w:rsid w:val="00B16E48"/>
    <w:rsid w:val="00B21FBE"/>
    <w:rsid w:val="00B23B94"/>
    <w:rsid w:val="00B246CD"/>
    <w:rsid w:val="00B31642"/>
    <w:rsid w:val="00B459ED"/>
    <w:rsid w:val="00B51860"/>
    <w:rsid w:val="00B52FBA"/>
    <w:rsid w:val="00B61C92"/>
    <w:rsid w:val="00B71C34"/>
    <w:rsid w:val="00B86361"/>
    <w:rsid w:val="00B87E64"/>
    <w:rsid w:val="00B92F34"/>
    <w:rsid w:val="00B9474A"/>
    <w:rsid w:val="00BA4C45"/>
    <w:rsid w:val="00BA570E"/>
    <w:rsid w:val="00BB5654"/>
    <w:rsid w:val="00BB57DA"/>
    <w:rsid w:val="00BB76A5"/>
    <w:rsid w:val="00BC3E25"/>
    <w:rsid w:val="00BC7028"/>
    <w:rsid w:val="00BE411D"/>
    <w:rsid w:val="00BE7E54"/>
    <w:rsid w:val="00C1006A"/>
    <w:rsid w:val="00C10880"/>
    <w:rsid w:val="00C12B0B"/>
    <w:rsid w:val="00C25513"/>
    <w:rsid w:val="00C30DCB"/>
    <w:rsid w:val="00C36BD6"/>
    <w:rsid w:val="00C44DC4"/>
    <w:rsid w:val="00C45D98"/>
    <w:rsid w:val="00C7016F"/>
    <w:rsid w:val="00C71919"/>
    <w:rsid w:val="00C747F3"/>
    <w:rsid w:val="00C76953"/>
    <w:rsid w:val="00C859CE"/>
    <w:rsid w:val="00C913B5"/>
    <w:rsid w:val="00C91601"/>
    <w:rsid w:val="00C94640"/>
    <w:rsid w:val="00C972E9"/>
    <w:rsid w:val="00CC0B41"/>
    <w:rsid w:val="00CD358C"/>
    <w:rsid w:val="00CD6F85"/>
    <w:rsid w:val="00CD72D2"/>
    <w:rsid w:val="00CE2E5F"/>
    <w:rsid w:val="00CF4877"/>
    <w:rsid w:val="00CF5837"/>
    <w:rsid w:val="00D20FC3"/>
    <w:rsid w:val="00D22184"/>
    <w:rsid w:val="00D418AB"/>
    <w:rsid w:val="00D43FB8"/>
    <w:rsid w:val="00D449DC"/>
    <w:rsid w:val="00D507CC"/>
    <w:rsid w:val="00D53197"/>
    <w:rsid w:val="00D64635"/>
    <w:rsid w:val="00D77C49"/>
    <w:rsid w:val="00D909A9"/>
    <w:rsid w:val="00D94EBF"/>
    <w:rsid w:val="00DB535C"/>
    <w:rsid w:val="00E24293"/>
    <w:rsid w:val="00E27425"/>
    <w:rsid w:val="00E332C5"/>
    <w:rsid w:val="00E43BFF"/>
    <w:rsid w:val="00E44391"/>
    <w:rsid w:val="00E4450A"/>
    <w:rsid w:val="00E60B36"/>
    <w:rsid w:val="00E6192D"/>
    <w:rsid w:val="00E625A3"/>
    <w:rsid w:val="00E760F2"/>
    <w:rsid w:val="00E83F0F"/>
    <w:rsid w:val="00E955CF"/>
    <w:rsid w:val="00EA3B29"/>
    <w:rsid w:val="00EA7C3E"/>
    <w:rsid w:val="00EB61B5"/>
    <w:rsid w:val="00EB7CE8"/>
    <w:rsid w:val="00EC164B"/>
    <w:rsid w:val="00EC2844"/>
    <w:rsid w:val="00EC2B18"/>
    <w:rsid w:val="00EE6348"/>
    <w:rsid w:val="00EF0D0C"/>
    <w:rsid w:val="00EF3AA8"/>
    <w:rsid w:val="00F013A1"/>
    <w:rsid w:val="00F11108"/>
    <w:rsid w:val="00F22F53"/>
    <w:rsid w:val="00F37D70"/>
    <w:rsid w:val="00F53590"/>
    <w:rsid w:val="00F67EBB"/>
    <w:rsid w:val="00F76373"/>
    <w:rsid w:val="00F84FE8"/>
    <w:rsid w:val="00FA094D"/>
    <w:rsid w:val="00FA4C69"/>
    <w:rsid w:val="00FB2BAC"/>
    <w:rsid w:val="00FB5533"/>
    <w:rsid w:val="00FB7811"/>
    <w:rsid w:val="00FC2687"/>
    <w:rsid w:val="00FC34A9"/>
    <w:rsid w:val="00FC478C"/>
    <w:rsid w:val="00FD3C02"/>
    <w:rsid w:val="00FD3E12"/>
    <w:rsid w:val="00FD724A"/>
    <w:rsid w:val="00FD77EE"/>
    <w:rsid w:val="00FE7AA4"/>
    <w:rsid w:val="00FF739D"/>
    <w:rsid w:val="00FF779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2BA"/>
    <w:pPr>
      <w:spacing w:after="200" w:line="276" w:lineRule="auto"/>
    </w:pPr>
    <w:rPr>
      <w:sz w:val="22"/>
      <w:szCs w:val="22"/>
      <w:lang w:eastAsia="en-US"/>
    </w:rPr>
  </w:style>
  <w:style w:type="paragraph" w:styleId="1">
    <w:name w:val="heading 1"/>
    <w:basedOn w:val="a"/>
    <w:next w:val="a"/>
    <w:link w:val="10"/>
    <w:uiPriority w:val="99"/>
    <w:qFormat/>
    <w:rsid w:val="000655AE"/>
    <w:pPr>
      <w:keepNext/>
      <w:tabs>
        <w:tab w:val="num" w:pos="720"/>
      </w:tabs>
      <w:autoSpaceDE w:val="0"/>
      <w:spacing w:after="0" w:line="240" w:lineRule="auto"/>
      <w:ind w:left="720" w:hanging="360"/>
      <w:jc w:val="center"/>
      <w:outlineLvl w:val="0"/>
    </w:pPr>
    <w:rPr>
      <w:rFonts w:ascii="Times New Roman" w:hAnsi="Times New Roman"/>
      <w:b/>
      <w:bCs/>
      <w:sz w:val="28"/>
      <w:szCs w:val="28"/>
      <w:lang w:eastAsia="ar-SA"/>
    </w:rPr>
  </w:style>
  <w:style w:type="paragraph" w:styleId="3">
    <w:name w:val="heading 3"/>
    <w:basedOn w:val="a"/>
    <w:next w:val="a"/>
    <w:link w:val="30"/>
    <w:semiHidden/>
    <w:unhideWhenUsed/>
    <w:qFormat/>
    <w:rsid w:val="000F65E7"/>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0655AE"/>
    <w:rPr>
      <w:rFonts w:ascii="Times New Roman" w:hAnsi="Times New Roman" w:cs="Times New Roman"/>
      <w:b/>
      <w:bCs/>
      <w:sz w:val="28"/>
      <w:szCs w:val="28"/>
      <w:lang w:eastAsia="ar-SA" w:bidi="ar-SA"/>
    </w:rPr>
  </w:style>
  <w:style w:type="paragraph" w:customStyle="1" w:styleId="ConsPlusNormal">
    <w:name w:val="ConsPlusNormal"/>
    <w:link w:val="ConsPlusNormal1"/>
    <w:rsid w:val="000655AE"/>
    <w:pPr>
      <w:widowControl w:val="0"/>
      <w:autoSpaceDE w:val="0"/>
      <w:autoSpaceDN w:val="0"/>
      <w:adjustRightInd w:val="0"/>
      <w:ind w:firstLine="720"/>
    </w:pPr>
    <w:rPr>
      <w:rFonts w:ascii="Arial" w:hAnsi="Arial" w:cs="Arial"/>
    </w:rPr>
  </w:style>
  <w:style w:type="paragraph" w:customStyle="1" w:styleId="ConsPlusTitle">
    <w:name w:val="ConsPlusTitle"/>
    <w:link w:val="ConsPlusTitle1"/>
    <w:rsid w:val="000655AE"/>
    <w:pPr>
      <w:widowControl w:val="0"/>
      <w:autoSpaceDE w:val="0"/>
      <w:autoSpaceDN w:val="0"/>
      <w:adjustRightInd w:val="0"/>
    </w:pPr>
    <w:rPr>
      <w:rFonts w:ascii="Arial" w:hAnsi="Arial" w:cs="Arial"/>
      <w:b/>
      <w:bCs/>
    </w:rPr>
  </w:style>
  <w:style w:type="paragraph" w:styleId="a3">
    <w:name w:val="header"/>
    <w:basedOn w:val="a"/>
    <w:link w:val="a4"/>
    <w:uiPriority w:val="99"/>
    <w:rsid w:val="000655AE"/>
    <w:pPr>
      <w:tabs>
        <w:tab w:val="center" w:pos="4677"/>
        <w:tab w:val="right" w:pos="9355"/>
      </w:tabs>
      <w:spacing w:after="0" w:line="240" w:lineRule="auto"/>
    </w:pPr>
    <w:rPr>
      <w:rFonts w:ascii="Times New Roman" w:hAnsi="Times New Roman"/>
      <w:sz w:val="28"/>
      <w:szCs w:val="28"/>
      <w:lang w:eastAsia="ru-RU"/>
    </w:rPr>
  </w:style>
  <w:style w:type="character" w:customStyle="1" w:styleId="a4">
    <w:name w:val="Верхний колонтитул Знак"/>
    <w:link w:val="a3"/>
    <w:uiPriority w:val="99"/>
    <w:locked/>
    <w:rsid w:val="000655AE"/>
    <w:rPr>
      <w:rFonts w:ascii="Times New Roman" w:hAnsi="Times New Roman" w:cs="Times New Roman"/>
      <w:sz w:val="28"/>
      <w:szCs w:val="28"/>
      <w:lang w:eastAsia="ru-RU"/>
    </w:rPr>
  </w:style>
  <w:style w:type="paragraph" w:customStyle="1" w:styleId="Default">
    <w:name w:val="Default"/>
    <w:uiPriority w:val="99"/>
    <w:rsid w:val="000655AE"/>
    <w:pPr>
      <w:autoSpaceDE w:val="0"/>
      <w:autoSpaceDN w:val="0"/>
      <w:adjustRightInd w:val="0"/>
      <w:ind w:firstLine="709"/>
      <w:jc w:val="both"/>
    </w:pPr>
    <w:rPr>
      <w:rFonts w:ascii="Times New Roman" w:hAnsi="Times New Roman"/>
      <w:color w:val="000000"/>
      <w:sz w:val="24"/>
      <w:szCs w:val="24"/>
    </w:rPr>
  </w:style>
  <w:style w:type="paragraph" w:customStyle="1" w:styleId="HEADERTEXT">
    <w:name w:val=".HEADERTEXT"/>
    <w:uiPriority w:val="99"/>
    <w:rsid w:val="000655AE"/>
    <w:pPr>
      <w:widowControl w:val="0"/>
      <w:autoSpaceDE w:val="0"/>
      <w:autoSpaceDN w:val="0"/>
      <w:adjustRightInd w:val="0"/>
      <w:ind w:firstLine="709"/>
      <w:jc w:val="both"/>
    </w:pPr>
    <w:rPr>
      <w:rFonts w:ascii="Arial" w:hAnsi="Arial" w:cs="Arial"/>
      <w:sz w:val="22"/>
      <w:szCs w:val="22"/>
    </w:rPr>
  </w:style>
  <w:style w:type="paragraph" w:styleId="HTML">
    <w:name w:val="HTML Preformatted"/>
    <w:basedOn w:val="a"/>
    <w:link w:val="HTML0"/>
    <w:rsid w:val="000655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link w:val="HTML"/>
    <w:locked/>
    <w:rsid w:val="000655AE"/>
    <w:rPr>
      <w:rFonts w:ascii="Courier New" w:hAnsi="Courier New" w:cs="Courier New"/>
      <w:sz w:val="20"/>
      <w:szCs w:val="20"/>
      <w:lang w:eastAsia="ru-RU"/>
    </w:rPr>
  </w:style>
  <w:style w:type="paragraph" w:customStyle="1" w:styleId="ConsTitle">
    <w:name w:val="ConsTitle"/>
    <w:uiPriority w:val="99"/>
    <w:rsid w:val="000655AE"/>
    <w:pPr>
      <w:widowControl w:val="0"/>
      <w:suppressAutoHyphens/>
      <w:autoSpaceDE w:val="0"/>
    </w:pPr>
    <w:rPr>
      <w:rFonts w:ascii="Arial" w:hAnsi="Arial" w:cs="Arial"/>
      <w:b/>
      <w:bCs/>
      <w:sz w:val="12"/>
      <w:szCs w:val="12"/>
      <w:lang w:eastAsia="ar-SA"/>
    </w:rPr>
  </w:style>
  <w:style w:type="paragraph" w:customStyle="1" w:styleId="a5">
    <w:name w:val="Знак Знак Знак Знак Знак Знак Знак Знак"/>
    <w:basedOn w:val="a"/>
    <w:uiPriority w:val="99"/>
    <w:rsid w:val="0045661C"/>
    <w:pPr>
      <w:spacing w:after="0" w:line="240" w:lineRule="auto"/>
    </w:pPr>
    <w:rPr>
      <w:rFonts w:ascii="Verdana" w:hAnsi="Verdana" w:cs="Verdana"/>
      <w:sz w:val="20"/>
      <w:szCs w:val="20"/>
      <w:lang w:val="en-US"/>
    </w:rPr>
  </w:style>
  <w:style w:type="paragraph" w:customStyle="1" w:styleId="a6">
    <w:name w:val="Знак"/>
    <w:basedOn w:val="a"/>
    <w:uiPriority w:val="99"/>
    <w:rsid w:val="00C10880"/>
    <w:pPr>
      <w:spacing w:after="0" w:line="240" w:lineRule="auto"/>
    </w:pPr>
    <w:rPr>
      <w:rFonts w:ascii="Times New Roman" w:hAnsi="Times New Roman"/>
      <w:sz w:val="20"/>
      <w:szCs w:val="20"/>
      <w:lang w:val="en-US"/>
    </w:rPr>
  </w:style>
  <w:style w:type="paragraph" w:styleId="a7">
    <w:name w:val="Balloon Text"/>
    <w:basedOn w:val="a"/>
    <w:link w:val="a8"/>
    <w:uiPriority w:val="99"/>
    <w:semiHidden/>
    <w:rsid w:val="00FC2687"/>
    <w:pPr>
      <w:spacing w:after="0" w:line="240" w:lineRule="auto"/>
    </w:pPr>
    <w:rPr>
      <w:rFonts w:ascii="Tahoma" w:hAnsi="Tahoma"/>
      <w:sz w:val="16"/>
      <w:szCs w:val="16"/>
    </w:rPr>
  </w:style>
  <w:style w:type="character" w:customStyle="1" w:styleId="a8">
    <w:name w:val="Текст выноски Знак"/>
    <w:link w:val="a7"/>
    <w:uiPriority w:val="99"/>
    <w:semiHidden/>
    <w:locked/>
    <w:rsid w:val="00FC2687"/>
    <w:rPr>
      <w:rFonts w:ascii="Tahoma" w:hAnsi="Tahoma" w:cs="Tahoma"/>
      <w:sz w:val="16"/>
      <w:szCs w:val="16"/>
    </w:rPr>
  </w:style>
  <w:style w:type="paragraph" w:customStyle="1" w:styleId="11">
    <w:name w:val="Знак1"/>
    <w:basedOn w:val="a"/>
    <w:uiPriority w:val="99"/>
    <w:rsid w:val="004F148C"/>
    <w:pPr>
      <w:spacing w:after="0" w:line="240" w:lineRule="auto"/>
    </w:pPr>
    <w:rPr>
      <w:rFonts w:ascii="Times New Roman" w:hAnsi="Times New Roman"/>
      <w:sz w:val="20"/>
      <w:szCs w:val="20"/>
      <w:lang w:val="en-US"/>
    </w:rPr>
  </w:style>
  <w:style w:type="paragraph" w:customStyle="1" w:styleId="a9">
    <w:name w:val="Знак Знак Знак Знак Знак Знак Знак Знак Знак"/>
    <w:basedOn w:val="a"/>
    <w:uiPriority w:val="99"/>
    <w:rsid w:val="000A3886"/>
    <w:pPr>
      <w:spacing w:after="0" w:line="240" w:lineRule="auto"/>
    </w:pPr>
    <w:rPr>
      <w:rFonts w:ascii="Times New Roman" w:hAnsi="Times New Roman"/>
      <w:sz w:val="20"/>
      <w:szCs w:val="20"/>
      <w:lang w:val="en-US"/>
    </w:rPr>
  </w:style>
  <w:style w:type="numbering" w:styleId="111111">
    <w:name w:val="Outline List 2"/>
    <w:basedOn w:val="a2"/>
    <w:uiPriority w:val="99"/>
    <w:semiHidden/>
    <w:unhideWhenUsed/>
    <w:rsid w:val="00E010EB"/>
    <w:pPr>
      <w:numPr>
        <w:numId w:val="13"/>
      </w:numPr>
    </w:pPr>
  </w:style>
  <w:style w:type="character" w:customStyle="1" w:styleId="ConsPlusNormal1">
    <w:name w:val="ConsPlusNormal1"/>
    <w:link w:val="ConsPlusNormal"/>
    <w:locked/>
    <w:rsid w:val="00FD724A"/>
    <w:rPr>
      <w:rFonts w:ascii="Arial" w:hAnsi="Arial" w:cs="Arial"/>
      <w:lang w:val="ru-RU" w:eastAsia="ru-RU" w:bidi="ar-SA"/>
    </w:rPr>
  </w:style>
  <w:style w:type="character" w:styleId="aa">
    <w:name w:val="footnote reference"/>
    <w:aliases w:val=" Знак Знак5"/>
    <w:rsid w:val="00FD724A"/>
    <w:rPr>
      <w:rFonts w:ascii="Calibri" w:eastAsia="Calibri" w:hAnsi="Calibri"/>
      <w:vertAlign w:val="superscript"/>
      <w:lang w:val="ru-RU" w:eastAsia="ru-RU" w:bidi="ar-SA"/>
    </w:rPr>
  </w:style>
  <w:style w:type="paragraph" w:customStyle="1" w:styleId="12">
    <w:name w:val="Абзац списка1"/>
    <w:basedOn w:val="a"/>
    <w:link w:val="ListParagraphChar"/>
    <w:rsid w:val="00FD724A"/>
    <w:pPr>
      <w:widowControl w:val="0"/>
      <w:spacing w:after="0" w:line="240" w:lineRule="auto"/>
      <w:ind w:left="720"/>
      <w:contextualSpacing/>
    </w:pPr>
    <w:rPr>
      <w:rFonts w:ascii="Arial" w:hAnsi="Arial"/>
      <w:sz w:val="20"/>
      <w:szCs w:val="20"/>
    </w:rPr>
  </w:style>
  <w:style w:type="character" w:customStyle="1" w:styleId="ListParagraphChar">
    <w:name w:val="List Paragraph Char"/>
    <w:link w:val="12"/>
    <w:locked/>
    <w:rsid w:val="00FD724A"/>
    <w:rPr>
      <w:rFonts w:ascii="Arial" w:hAnsi="Arial"/>
    </w:rPr>
  </w:style>
  <w:style w:type="paragraph" w:customStyle="1" w:styleId="ConsPlusNonformat">
    <w:name w:val="ConsPlusNonformat"/>
    <w:link w:val="ConsPlusNonformat1"/>
    <w:rsid w:val="00FD724A"/>
    <w:pPr>
      <w:widowControl w:val="0"/>
    </w:pPr>
    <w:rPr>
      <w:rFonts w:ascii="Courier New" w:hAnsi="Courier New"/>
      <w:color w:val="000000"/>
      <w:sz w:val="22"/>
      <w:szCs w:val="22"/>
    </w:rPr>
  </w:style>
  <w:style w:type="character" w:customStyle="1" w:styleId="ConsPlusNonformat1">
    <w:name w:val="ConsPlusNonformat1"/>
    <w:link w:val="ConsPlusNonformat"/>
    <w:locked/>
    <w:rsid w:val="00FD724A"/>
    <w:rPr>
      <w:rFonts w:ascii="Courier New" w:hAnsi="Courier New"/>
      <w:color w:val="000000"/>
      <w:sz w:val="22"/>
      <w:szCs w:val="22"/>
      <w:lang w:bidi="ar-SA"/>
    </w:rPr>
  </w:style>
  <w:style w:type="character" w:customStyle="1" w:styleId="ConsPlusTitle1">
    <w:name w:val="ConsPlusTitle1"/>
    <w:link w:val="ConsPlusTitle"/>
    <w:locked/>
    <w:rsid w:val="00FD724A"/>
    <w:rPr>
      <w:rFonts w:ascii="Arial" w:hAnsi="Arial" w:cs="Arial"/>
      <w:b/>
      <w:bCs/>
      <w:lang w:val="ru-RU" w:eastAsia="ru-RU" w:bidi="ar-SA"/>
    </w:rPr>
  </w:style>
  <w:style w:type="paragraph" w:styleId="ab">
    <w:name w:val="footnote text"/>
    <w:basedOn w:val="a"/>
    <w:link w:val="ac"/>
    <w:semiHidden/>
    <w:rsid w:val="00FD724A"/>
    <w:pPr>
      <w:suppressAutoHyphens/>
      <w:spacing w:after="0" w:line="240" w:lineRule="auto"/>
    </w:pPr>
    <w:rPr>
      <w:rFonts w:ascii="Times New Roman" w:eastAsia="Calibri" w:hAnsi="Times New Roman"/>
      <w:sz w:val="20"/>
      <w:szCs w:val="20"/>
      <w:lang w:eastAsia="ar-SA"/>
    </w:rPr>
  </w:style>
  <w:style w:type="character" w:customStyle="1" w:styleId="ac">
    <w:name w:val="Текст сноски Знак"/>
    <w:link w:val="ab"/>
    <w:semiHidden/>
    <w:rsid w:val="00FD724A"/>
    <w:rPr>
      <w:rFonts w:ascii="Times New Roman" w:eastAsia="Calibri" w:hAnsi="Times New Roman"/>
      <w:lang w:eastAsia="ar-SA"/>
    </w:rPr>
  </w:style>
  <w:style w:type="paragraph" w:styleId="ad">
    <w:name w:val="List Paragraph"/>
    <w:basedOn w:val="a"/>
    <w:link w:val="ae"/>
    <w:qFormat/>
    <w:rsid w:val="00FD724A"/>
    <w:pPr>
      <w:widowControl w:val="0"/>
      <w:spacing w:after="0" w:line="240" w:lineRule="auto"/>
      <w:ind w:left="720"/>
      <w:contextualSpacing/>
    </w:pPr>
    <w:rPr>
      <w:rFonts w:ascii="Arial" w:hAnsi="Arial"/>
      <w:sz w:val="20"/>
      <w:szCs w:val="20"/>
    </w:rPr>
  </w:style>
  <w:style w:type="character" w:customStyle="1" w:styleId="ae">
    <w:name w:val="Абзац списка Знак"/>
    <w:link w:val="ad"/>
    <w:locked/>
    <w:rsid w:val="00FD724A"/>
    <w:rPr>
      <w:rFonts w:ascii="Arial" w:hAnsi="Arial"/>
    </w:rPr>
  </w:style>
  <w:style w:type="paragraph" w:styleId="af">
    <w:name w:val="footer"/>
    <w:basedOn w:val="a"/>
    <w:link w:val="af0"/>
    <w:uiPriority w:val="99"/>
    <w:unhideWhenUsed/>
    <w:rsid w:val="00681018"/>
    <w:pPr>
      <w:tabs>
        <w:tab w:val="center" w:pos="4677"/>
        <w:tab w:val="right" w:pos="9355"/>
      </w:tabs>
    </w:pPr>
  </w:style>
  <w:style w:type="character" w:customStyle="1" w:styleId="af0">
    <w:name w:val="Нижний колонтитул Знак"/>
    <w:link w:val="af"/>
    <w:uiPriority w:val="99"/>
    <w:rsid w:val="00681018"/>
    <w:rPr>
      <w:sz w:val="22"/>
      <w:szCs w:val="22"/>
      <w:lang w:eastAsia="en-US"/>
    </w:rPr>
  </w:style>
  <w:style w:type="character" w:customStyle="1" w:styleId="30">
    <w:name w:val="Заголовок 3 Знак"/>
    <w:link w:val="3"/>
    <w:rsid w:val="000F65E7"/>
    <w:rPr>
      <w:rFonts w:ascii="Calibri Light" w:eastAsia="Times New Roman" w:hAnsi="Calibri Light" w:cs="Times New Roman"/>
      <w:b/>
      <w:bCs/>
      <w:sz w:val="26"/>
      <w:szCs w:val="26"/>
      <w:lang w:eastAsia="en-US"/>
    </w:rPr>
  </w:style>
  <w:style w:type="character" w:styleId="af1">
    <w:name w:val="Hyperlink"/>
    <w:aliases w:val=" Знак Знак12"/>
    <w:rsid w:val="0050043D"/>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admin.my-evp.r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0AD5C7-7CE4-4D7B-92B3-B5E2F6647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30</Pages>
  <Words>11585</Words>
  <Characters>66037</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РЕСПУБЛИКА КРЫМ</vt:lpstr>
    </vt:vector>
  </TitlesOfParts>
  <Company/>
  <LinksUpToDate>false</LinksUpToDate>
  <CharactersWithSpaces>77468</CharactersWithSpaces>
  <SharedDoc>false</SharedDoc>
  <HLinks>
    <vt:vector size="36" baseType="variant">
      <vt:variant>
        <vt:i4>70058072</vt:i4>
      </vt:variant>
      <vt:variant>
        <vt:i4>15</vt:i4>
      </vt:variant>
      <vt:variant>
        <vt:i4>0</vt:i4>
      </vt:variant>
      <vt:variant>
        <vt:i4>5</vt:i4>
      </vt:variant>
      <vt:variant>
        <vt:lpwstr>consultantplus://offline/ref=5E94EDFA519A73A2792A3C897510A0AAD236F8196D3D8FF4BF5E6F90899FEF55845DC83D48F1E58A3F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70057995</vt:i4>
      </vt:variant>
      <vt:variant>
        <vt:i4>12</vt:i4>
      </vt:variant>
      <vt:variant>
        <vt:i4>0</vt:i4>
      </vt:variant>
      <vt:variant>
        <vt:i4>5</vt:i4>
      </vt:variant>
      <vt:variant>
        <vt:lpwstr>consultantplus://offline/ref=5E94EDFA519A73A2792A3C897510A0AAD236F8196D3D8FF4BF5E6F90899FEF55845DC83D48F1E58B36126EFE066968076B14031B998FE464F5BCGОгосударственномконтроле(надзоре)имуниципальномконтролевРоссийскойФедерации------------ Не вступил в силу%7bКонсультантПлюс%7d</vt:lpwstr>
      </vt:variant>
      <vt:variant>
        <vt:lpwstr/>
      </vt:variant>
      <vt:variant>
        <vt:i4>7340133</vt:i4>
      </vt:variant>
      <vt:variant>
        <vt:i4>9</vt:i4>
      </vt:variant>
      <vt:variant>
        <vt:i4>0</vt:i4>
      </vt:variant>
      <vt:variant>
        <vt:i4>5</vt:i4>
      </vt:variant>
      <vt:variant>
        <vt:lpwstr>consultantplus://offline/ref=176923FAB863A4C98807594DEB28D7B584908B5FB1A28C9FDE44BBC16100CFA6F926E59E29B06F2294D6112762FB2C6143467A2C60D1A08Ae0ABN</vt:lpwstr>
      </vt:variant>
      <vt:variant>
        <vt:lpwstr/>
      </vt:variant>
      <vt:variant>
        <vt:i4>6619188</vt:i4>
      </vt:variant>
      <vt:variant>
        <vt:i4>6</vt:i4>
      </vt:variant>
      <vt:variant>
        <vt:i4>0</vt:i4>
      </vt:variant>
      <vt:variant>
        <vt:i4>5</vt:i4>
      </vt:variant>
      <vt:variant>
        <vt:lpwstr>consultantplus://offline/ref=5E6A5980DDC49DEF879D2EC1F223EBC9DB01A1693AC1EF7FF63C704701E48CD1DE1B2C709B4C735C6643BD95F3420E3B41FAB0A6E5258E6Cl8RFI</vt:lpwstr>
      </vt:variant>
      <vt:variant>
        <vt:lpwstr/>
      </vt:variant>
      <vt:variant>
        <vt:i4>2359348</vt:i4>
      </vt:variant>
      <vt:variant>
        <vt:i4>3</vt:i4>
      </vt:variant>
      <vt:variant>
        <vt:i4>0</vt:i4>
      </vt:variant>
      <vt:variant>
        <vt:i4>5</vt:i4>
      </vt:variant>
      <vt:variant>
        <vt:lpwstr>http://admin.my-evp.ru/</vt:lpwstr>
      </vt:variant>
      <vt:variant>
        <vt:lpwstr/>
      </vt:variant>
      <vt:variant>
        <vt:i4>4128878</vt:i4>
      </vt:variant>
      <vt:variant>
        <vt:i4>0</vt:i4>
      </vt:variant>
      <vt:variant>
        <vt:i4>0</vt:i4>
      </vt:variant>
      <vt:variant>
        <vt:i4>5</vt:i4>
      </vt:variant>
      <vt:variant>
        <vt:lpwstr>consultantplus://offline/ref=7DDDF8504A8C991D6DC062AEBE1543CC2CF7776F3762347E592B209D7894710E559B68D26C2774AD314985836975927B260E8F776387C20Aj6Y5O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РЕСПУБЛИКА КРЫМ</dc:title>
  <dc:creator>Кульгускина Екатерина Сергеевна</dc:creator>
  <cp:lastModifiedBy>Админ</cp:lastModifiedBy>
  <cp:revision>6</cp:revision>
  <cp:lastPrinted>2021-12-13T12:24:00Z</cp:lastPrinted>
  <dcterms:created xsi:type="dcterms:W3CDTF">2021-12-13T11:52:00Z</dcterms:created>
  <dcterms:modified xsi:type="dcterms:W3CDTF">2021-12-14T13:16:00Z</dcterms:modified>
</cp:coreProperties>
</file>